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645" w:rsidRPr="00061962" w:rsidRDefault="000321AD" w:rsidP="00061962">
      <w:pPr>
        <w:spacing w:after="0"/>
        <w:jc w:val="center"/>
        <w:rPr>
          <w:rFonts w:ascii="Times New Roman" w:hAnsi="Times New Roman" w:cs="Times New Roman"/>
          <w:b/>
          <w:sz w:val="56"/>
          <w:szCs w:val="56"/>
        </w:rPr>
      </w:pPr>
      <w:r w:rsidRPr="00061962">
        <w:rPr>
          <w:rFonts w:ascii="Times New Roman" w:hAnsi="Times New Roman" w:cs="Times New Roman"/>
          <w:b/>
          <w:sz w:val="56"/>
          <w:szCs w:val="56"/>
        </w:rPr>
        <w:t>Southeastern District Dental Society</w:t>
      </w:r>
    </w:p>
    <w:p w:rsidR="00061962" w:rsidRPr="00E57061" w:rsidRDefault="00117621" w:rsidP="00E57061">
      <w:pPr>
        <w:spacing w:after="0"/>
        <w:jc w:val="center"/>
        <w:rPr>
          <w:rFonts w:ascii="Times New Roman" w:hAnsi="Times New Roman" w:cs="Times New Roman"/>
          <w:b/>
          <w:sz w:val="56"/>
          <w:szCs w:val="56"/>
        </w:rPr>
      </w:pPr>
      <w:r>
        <w:rPr>
          <w:rFonts w:ascii="Times New Roman" w:hAnsi="Times New Roman" w:cs="Times New Roman"/>
          <w:b/>
          <w:sz w:val="56"/>
          <w:szCs w:val="56"/>
        </w:rPr>
        <w:t>Spring</w:t>
      </w:r>
      <w:r w:rsidR="009E66C2" w:rsidRPr="00061962">
        <w:rPr>
          <w:rFonts w:ascii="Times New Roman" w:hAnsi="Times New Roman" w:cs="Times New Roman"/>
          <w:b/>
          <w:sz w:val="56"/>
          <w:szCs w:val="56"/>
        </w:rPr>
        <w:t xml:space="preserve"> Meeting</w:t>
      </w:r>
    </w:p>
    <w:p w:rsidR="00061962" w:rsidRDefault="00354B88" w:rsidP="00582C6A">
      <w:pPr>
        <w:spacing w:after="0"/>
        <w:jc w:val="center"/>
        <w:rPr>
          <w:rFonts w:ascii="Times New Roman" w:hAnsi="Times New Roman" w:cs="Times New Roman"/>
          <w:sz w:val="36"/>
          <w:szCs w:val="36"/>
        </w:rPr>
      </w:pPr>
      <w:r>
        <w:rPr>
          <w:rFonts w:ascii="Times New Roman" w:hAnsi="Times New Roman" w:cs="Times New Roman"/>
          <w:sz w:val="36"/>
          <w:szCs w:val="36"/>
        </w:rPr>
        <w:t xml:space="preserve">Friday, </w:t>
      </w:r>
      <w:r w:rsidR="001717C1">
        <w:rPr>
          <w:rFonts w:ascii="Times New Roman" w:hAnsi="Times New Roman" w:cs="Times New Roman"/>
          <w:sz w:val="36"/>
          <w:szCs w:val="36"/>
        </w:rPr>
        <w:t>May11</w:t>
      </w:r>
      <w:r w:rsidR="000321AD" w:rsidRPr="00061962">
        <w:rPr>
          <w:rFonts w:ascii="Times New Roman" w:hAnsi="Times New Roman" w:cs="Times New Roman"/>
          <w:sz w:val="36"/>
          <w:szCs w:val="36"/>
          <w:vertAlign w:val="superscript"/>
        </w:rPr>
        <w:t>th</w:t>
      </w:r>
      <w:r w:rsidR="001605DA">
        <w:rPr>
          <w:rFonts w:ascii="Times New Roman" w:hAnsi="Times New Roman" w:cs="Times New Roman"/>
          <w:sz w:val="36"/>
          <w:szCs w:val="36"/>
        </w:rPr>
        <w:t>, 201</w:t>
      </w:r>
      <w:r w:rsidR="001717C1">
        <w:rPr>
          <w:rFonts w:ascii="Times New Roman" w:hAnsi="Times New Roman" w:cs="Times New Roman"/>
          <w:sz w:val="36"/>
          <w:szCs w:val="36"/>
        </w:rPr>
        <w:t>8</w:t>
      </w:r>
    </w:p>
    <w:p w:rsidR="00800E33" w:rsidRPr="00800E33" w:rsidRDefault="00800E33" w:rsidP="00582C6A">
      <w:pPr>
        <w:spacing w:after="0"/>
        <w:jc w:val="center"/>
        <w:rPr>
          <w:rFonts w:ascii="Times New Roman" w:hAnsi="Times New Roman" w:cs="Times New Roman"/>
        </w:rPr>
      </w:pPr>
    </w:p>
    <w:p w:rsidR="000127E5" w:rsidRPr="00E57061" w:rsidRDefault="00A441BC" w:rsidP="00061962">
      <w:pPr>
        <w:spacing w:after="0"/>
        <w:jc w:val="center"/>
        <w:rPr>
          <w:rFonts w:ascii="Times New Roman" w:hAnsi="Times New Roman" w:cs="Times New Roman"/>
          <w:b/>
          <w:sz w:val="28"/>
          <w:szCs w:val="28"/>
          <w:u w:val="single"/>
        </w:rPr>
      </w:pPr>
      <w:r>
        <w:rPr>
          <w:rFonts w:ascii="Calibri" w:hAnsi="Calibri"/>
          <w:color w:val="1F497D"/>
          <w:sz w:val="20"/>
          <w:szCs w:val="20"/>
          <w:shd w:val="clear" w:color="auto" w:fill="FFFFFF"/>
        </w:rPr>
        <w:t> </w:t>
      </w:r>
      <w:r w:rsidRPr="00E57061">
        <w:rPr>
          <w:rFonts w:ascii="Calibri" w:hAnsi="Calibri"/>
          <w:sz w:val="28"/>
          <w:szCs w:val="28"/>
          <w:u w:val="single"/>
          <w:shd w:val="clear" w:color="auto" w:fill="FFFFFF"/>
        </w:rPr>
        <w:t>Smile Line Rehabilitation with Crowns, Veneers, &amp; Implants</w:t>
      </w:r>
    </w:p>
    <w:p w:rsidR="00A34575" w:rsidRDefault="00A441BC" w:rsidP="00A34575">
      <w:pPr>
        <w:shd w:val="clear" w:color="auto" w:fill="FFFFFF"/>
        <w:spacing w:after="0" w:line="240" w:lineRule="auto"/>
        <w:ind w:firstLine="720"/>
        <w:jc w:val="both"/>
        <w:rPr>
          <w:rFonts w:eastAsia="Times New Roman" w:cs="Helvetica"/>
          <w:i/>
        </w:rPr>
      </w:pPr>
      <w:r w:rsidRPr="00A441BC">
        <w:rPr>
          <w:rFonts w:eastAsia="Times New Roman" w:cs="Helvetica"/>
          <w:i/>
        </w:rPr>
        <w:t>Dentists are often challenged to provide esthetically pleasing smiles to patients with missing teeth or teeth compromised by dental carries, wear, erosion or pernicious habits. The goal is to preserve remaining tooth structure and prevent further breakdown. However, dentists are also presented with the opportunity to not onl</w:t>
      </w:r>
      <w:bookmarkStart w:id="0" w:name="_GoBack"/>
      <w:bookmarkEnd w:id="0"/>
      <w:r w:rsidRPr="00A441BC">
        <w:rPr>
          <w:rFonts w:eastAsia="Times New Roman" w:cs="Helvetica"/>
          <w:i/>
        </w:rPr>
        <w:t>y restore, but to enhance these patients’ dental esthetics. The sequential treatment steps of smile line rehabilitation are largely influenced by the anticipated esthetic results. Topics of discussion include the influence of esthetics on jaw relations, diagnostic waxing, provisional restorations as the esthetic template, and sequential restoration techniques that simplify the process of complete rehabilitation. Treatment plans involving combinations of crowns, veneers and implant restorations are presented.</w:t>
      </w:r>
      <w:r w:rsidR="00A34575">
        <w:rPr>
          <w:rFonts w:eastAsia="Times New Roman" w:cs="Helvetica"/>
          <w:i/>
        </w:rPr>
        <w:t xml:space="preserve"> </w:t>
      </w:r>
    </w:p>
    <w:p w:rsidR="00A34575" w:rsidRPr="00A34575" w:rsidRDefault="00A441BC" w:rsidP="00A34575">
      <w:pPr>
        <w:pStyle w:val="ListParagraph"/>
        <w:numPr>
          <w:ilvl w:val="0"/>
          <w:numId w:val="3"/>
        </w:numPr>
        <w:shd w:val="clear" w:color="auto" w:fill="FFFFFF"/>
        <w:spacing w:after="0" w:line="240" w:lineRule="auto"/>
        <w:jc w:val="both"/>
        <w:rPr>
          <w:rFonts w:eastAsia="Times New Roman" w:cs="Helvetica"/>
          <w:i/>
        </w:rPr>
      </w:pPr>
      <w:r w:rsidRPr="00A34575">
        <w:rPr>
          <w:rFonts w:eastAsia="Times New Roman" w:cs="Helvetica"/>
          <w:i/>
        </w:rPr>
        <w:t>List current techniques of crown restoration</w:t>
      </w:r>
    </w:p>
    <w:p w:rsidR="00A34575" w:rsidRPr="00A34575" w:rsidRDefault="00A441BC" w:rsidP="00A34575">
      <w:pPr>
        <w:pStyle w:val="ListParagraph"/>
        <w:numPr>
          <w:ilvl w:val="0"/>
          <w:numId w:val="3"/>
        </w:numPr>
        <w:shd w:val="clear" w:color="auto" w:fill="FFFFFF"/>
        <w:spacing w:after="0" w:line="240" w:lineRule="auto"/>
        <w:jc w:val="both"/>
        <w:rPr>
          <w:rFonts w:eastAsia="Times New Roman" w:cs="Helvetica"/>
          <w:i/>
        </w:rPr>
      </w:pPr>
      <w:r w:rsidRPr="00A34575">
        <w:rPr>
          <w:rFonts w:eastAsia="Times New Roman" w:cs="Helvetica"/>
          <w:i/>
        </w:rPr>
        <w:t>Demonstrate the advantages of progressive veneer preparation</w:t>
      </w:r>
    </w:p>
    <w:p w:rsidR="00A34575" w:rsidRPr="00A34575" w:rsidRDefault="00A441BC" w:rsidP="00A34575">
      <w:pPr>
        <w:pStyle w:val="ListParagraph"/>
        <w:numPr>
          <w:ilvl w:val="0"/>
          <w:numId w:val="3"/>
        </w:numPr>
        <w:shd w:val="clear" w:color="auto" w:fill="FFFFFF"/>
        <w:spacing w:after="0" w:line="240" w:lineRule="auto"/>
        <w:jc w:val="both"/>
        <w:rPr>
          <w:rFonts w:eastAsia="Times New Roman" w:cs="Helvetica"/>
          <w:i/>
        </w:rPr>
      </w:pPr>
      <w:r w:rsidRPr="00A34575">
        <w:rPr>
          <w:rFonts w:eastAsia="Times New Roman" w:cs="Helvetica"/>
          <w:i/>
        </w:rPr>
        <w:t>Recognize the potential of implants in the esthetic zone</w:t>
      </w:r>
    </w:p>
    <w:p w:rsidR="00E57061" w:rsidRDefault="00A441BC" w:rsidP="00E57061">
      <w:pPr>
        <w:pStyle w:val="ListParagraph"/>
        <w:numPr>
          <w:ilvl w:val="0"/>
          <w:numId w:val="3"/>
        </w:numPr>
        <w:shd w:val="clear" w:color="auto" w:fill="FFFFFF"/>
        <w:spacing w:after="0" w:line="240" w:lineRule="auto"/>
        <w:jc w:val="both"/>
        <w:rPr>
          <w:rFonts w:eastAsia="Times New Roman" w:cs="Helvetica"/>
          <w:i/>
        </w:rPr>
      </w:pPr>
      <w:r w:rsidRPr="00A34575">
        <w:rPr>
          <w:rFonts w:eastAsia="Times New Roman" w:cs="Helvetica"/>
          <w:i/>
        </w:rPr>
        <w:t>Develop treatment planning with combinations of crowns, veneers and implants</w:t>
      </w:r>
    </w:p>
    <w:p w:rsidR="00E57061" w:rsidRPr="00E57061" w:rsidRDefault="00E57061" w:rsidP="00E57061">
      <w:pPr>
        <w:pStyle w:val="ListParagraph"/>
        <w:shd w:val="clear" w:color="auto" w:fill="FFFFFF"/>
        <w:spacing w:after="0" w:line="240" w:lineRule="auto"/>
        <w:ind w:left="1080"/>
        <w:jc w:val="both"/>
        <w:rPr>
          <w:rFonts w:eastAsia="Times New Roman" w:cs="Helvetica"/>
          <w:i/>
        </w:rPr>
      </w:pPr>
    </w:p>
    <w:p w:rsidR="000127E5" w:rsidRDefault="00A441BC" w:rsidP="00061962">
      <w:pPr>
        <w:spacing w:after="0"/>
        <w:jc w:val="center"/>
        <w:rPr>
          <w:rFonts w:ascii="Times New Roman" w:hAnsi="Times New Roman" w:cs="Times New Roman"/>
          <w:b/>
          <w:sz w:val="32"/>
          <w:szCs w:val="32"/>
        </w:rPr>
      </w:pPr>
      <w:r>
        <w:rPr>
          <w:rFonts w:ascii="Times New Roman" w:hAnsi="Times New Roman" w:cs="Times New Roman"/>
          <w:b/>
          <w:sz w:val="32"/>
          <w:szCs w:val="32"/>
        </w:rPr>
        <w:t>George Priest</w:t>
      </w:r>
      <w:r w:rsidR="001605DA">
        <w:rPr>
          <w:rFonts w:ascii="Times New Roman" w:hAnsi="Times New Roman" w:cs="Times New Roman"/>
          <w:b/>
          <w:sz w:val="32"/>
          <w:szCs w:val="32"/>
        </w:rPr>
        <w:t>, DMD</w:t>
      </w:r>
    </w:p>
    <w:p w:rsidR="001605DA" w:rsidRPr="001605DA" w:rsidRDefault="00A441BC" w:rsidP="00061962">
      <w:pPr>
        <w:spacing w:after="0"/>
        <w:jc w:val="center"/>
        <w:rPr>
          <w:rFonts w:ascii="Times New Roman" w:hAnsi="Times New Roman" w:cs="Times New Roman"/>
          <w:b/>
          <w:sz w:val="24"/>
          <w:szCs w:val="32"/>
        </w:rPr>
      </w:pPr>
      <w:r>
        <w:rPr>
          <w:rFonts w:ascii="Times New Roman" w:hAnsi="Times New Roman" w:cs="Times New Roman"/>
          <w:b/>
          <w:sz w:val="24"/>
          <w:szCs w:val="32"/>
        </w:rPr>
        <w:t>Priest Prosthodontics - Hilton Head Island, South Carolina</w:t>
      </w:r>
    </w:p>
    <w:p w:rsidR="00061962" w:rsidRPr="001605DA" w:rsidRDefault="00061962" w:rsidP="00BD348B">
      <w:pPr>
        <w:spacing w:after="0"/>
        <w:rPr>
          <w:rFonts w:ascii="Times New Roman" w:hAnsi="Times New Roman" w:cs="Times New Roman"/>
          <w:b/>
          <w:sz w:val="20"/>
        </w:rPr>
      </w:pPr>
    </w:p>
    <w:p w:rsidR="001717C1" w:rsidRPr="00FC47AD" w:rsidRDefault="001717C1" w:rsidP="001717C1">
      <w:pPr>
        <w:spacing w:after="0" w:line="240" w:lineRule="auto"/>
        <w:jc w:val="center"/>
        <w:rPr>
          <w:rFonts w:ascii="Times New Roman" w:hAnsi="Times New Roman" w:cs="Times New Roman"/>
          <w:b/>
          <w:szCs w:val="24"/>
        </w:rPr>
      </w:pPr>
      <w:r w:rsidRPr="00FC47AD">
        <w:rPr>
          <w:rFonts w:ascii="Times New Roman" w:hAnsi="Times New Roman" w:cs="Times New Roman"/>
          <w:b/>
          <w:szCs w:val="24"/>
        </w:rPr>
        <w:t>National Museum of the Mighty Eighth Air Force</w:t>
      </w:r>
    </w:p>
    <w:p w:rsidR="001717C1" w:rsidRPr="00FA1B75" w:rsidRDefault="001717C1" w:rsidP="001717C1">
      <w:pPr>
        <w:spacing w:after="0" w:line="240" w:lineRule="auto"/>
        <w:jc w:val="center"/>
        <w:rPr>
          <w:rFonts w:ascii="Times New Roman" w:hAnsi="Times New Roman" w:cs="Times New Roman"/>
          <w:szCs w:val="24"/>
        </w:rPr>
      </w:pPr>
      <w:r>
        <w:rPr>
          <w:rFonts w:ascii="Times New Roman" w:hAnsi="Times New Roman" w:cs="Times New Roman"/>
          <w:szCs w:val="24"/>
        </w:rPr>
        <w:t>175 Bourne Avenue</w:t>
      </w:r>
    </w:p>
    <w:p w:rsidR="001717C1" w:rsidRPr="00FA1B75" w:rsidRDefault="001717C1" w:rsidP="001717C1">
      <w:pPr>
        <w:spacing w:after="0" w:line="240" w:lineRule="auto"/>
        <w:jc w:val="center"/>
        <w:rPr>
          <w:rFonts w:ascii="Times New Roman" w:hAnsi="Times New Roman" w:cs="Times New Roman"/>
          <w:szCs w:val="24"/>
        </w:rPr>
      </w:pPr>
      <w:r w:rsidRPr="00FA1B75">
        <w:rPr>
          <w:rFonts w:ascii="Times New Roman" w:hAnsi="Times New Roman" w:cs="Times New Roman"/>
          <w:szCs w:val="24"/>
        </w:rPr>
        <w:t xml:space="preserve">  </w:t>
      </w:r>
      <w:r>
        <w:rPr>
          <w:rFonts w:ascii="Times New Roman" w:hAnsi="Times New Roman" w:cs="Times New Roman"/>
          <w:szCs w:val="24"/>
        </w:rPr>
        <w:t>Pooler</w:t>
      </w:r>
      <w:r w:rsidRPr="00FA1B75">
        <w:rPr>
          <w:rFonts w:ascii="Times New Roman" w:hAnsi="Times New Roman" w:cs="Times New Roman"/>
          <w:szCs w:val="24"/>
        </w:rPr>
        <w:t>, Georgia 31</w:t>
      </w:r>
      <w:r>
        <w:rPr>
          <w:rFonts w:ascii="Times New Roman" w:hAnsi="Times New Roman" w:cs="Times New Roman"/>
          <w:szCs w:val="24"/>
        </w:rPr>
        <w:t>322</w:t>
      </w:r>
    </w:p>
    <w:p w:rsidR="00354B88" w:rsidRPr="001605DA" w:rsidRDefault="00354B88" w:rsidP="00354B88">
      <w:pPr>
        <w:spacing w:after="0" w:line="240" w:lineRule="auto"/>
        <w:jc w:val="center"/>
        <w:rPr>
          <w:rFonts w:ascii="Times New Roman" w:hAnsi="Times New Roman" w:cs="Times New Roman"/>
          <w:szCs w:val="24"/>
          <w:u w:val="single"/>
        </w:rPr>
      </w:pPr>
    </w:p>
    <w:p w:rsidR="00D037C9" w:rsidRPr="000127E5" w:rsidRDefault="00354B88" w:rsidP="00A441BC">
      <w:pPr>
        <w:spacing w:after="0" w:line="240" w:lineRule="auto"/>
        <w:rPr>
          <w:rFonts w:ascii="Times New Roman" w:hAnsi="Times New Roman" w:cs="Times New Roman"/>
          <w:sz w:val="24"/>
          <w:szCs w:val="28"/>
        </w:rPr>
      </w:pPr>
      <w:r w:rsidRPr="00A441BC">
        <w:rPr>
          <w:rFonts w:ascii="Times New Roman" w:hAnsi="Times New Roman" w:cs="Times New Roman"/>
          <w:b/>
          <w:sz w:val="20"/>
          <w:szCs w:val="20"/>
          <w:u w:val="single"/>
        </w:rPr>
        <w:t>Members payi</w:t>
      </w:r>
      <w:r w:rsidR="00582C6A" w:rsidRPr="00A441BC">
        <w:rPr>
          <w:rFonts w:ascii="Times New Roman" w:hAnsi="Times New Roman" w:cs="Times New Roman"/>
          <w:b/>
          <w:sz w:val="20"/>
          <w:szCs w:val="20"/>
          <w:u w:val="single"/>
        </w:rPr>
        <w:t xml:space="preserve">ng registration fee are highly encouraged </w:t>
      </w:r>
      <w:r w:rsidRPr="00A441BC">
        <w:rPr>
          <w:rFonts w:ascii="Times New Roman" w:hAnsi="Times New Roman" w:cs="Times New Roman"/>
          <w:b/>
          <w:sz w:val="20"/>
          <w:szCs w:val="20"/>
          <w:u w:val="single"/>
        </w:rPr>
        <w:t>to bring staff members at no additional charge</w:t>
      </w:r>
      <w:r w:rsidRPr="00A441BC">
        <w:rPr>
          <w:rFonts w:ascii="Times New Roman" w:hAnsi="Times New Roman" w:cs="Times New Roman"/>
          <w:sz w:val="20"/>
          <w:szCs w:val="20"/>
          <w:u w:val="single"/>
        </w:rPr>
        <w:t>.</w:t>
      </w:r>
      <w:r w:rsidRPr="001605DA">
        <w:rPr>
          <w:rFonts w:ascii="Times New Roman" w:hAnsi="Times New Roman" w:cs="Times New Roman"/>
          <w:szCs w:val="28"/>
        </w:rPr>
        <w:t xml:space="preserve"> Lunch will be provided for </w:t>
      </w:r>
      <w:r w:rsidR="00A441BC">
        <w:rPr>
          <w:rFonts w:ascii="Times New Roman" w:hAnsi="Times New Roman" w:cs="Times New Roman"/>
          <w:szCs w:val="28"/>
        </w:rPr>
        <w:t>dentists only during the break: s</w:t>
      </w:r>
      <w:r w:rsidRPr="001605DA">
        <w:rPr>
          <w:rFonts w:ascii="Times New Roman" w:hAnsi="Times New Roman" w:cs="Times New Roman"/>
          <w:szCs w:val="28"/>
        </w:rPr>
        <w:t xml:space="preserve">upport organized dentistry, earn CE credits and enjoy fellowship with colleagues </w:t>
      </w:r>
      <w:r w:rsidR="00A441BC">
        <w:rPr>
          <w:rFonts w:ascii="Times New Roman" w:hAnsi="Times New Roman" w:cs="Times New Roman"/>
          <w:szCs w:val="28"/>
        </w:rPr>
        <w:t>through</w:t>
      </w:r>
      <w:r w:rsidRPr="001605DA">
        <w:rPr>
          <w:rFonts w:ascii="Times New Roman" w:hAnsi="Times New Roman" w:cs="Times New Roman"/>
          <w:szCs w:val="28"/>
        </w:rPr>
        <w:t xml:space="preserve"> your attendance</w:t>
      </w:r>
      <w:r w:rsidRPr="000127E5">
        <w:rPr>
          <w:rFonts w:ascii="Times New Roman" w:hAnsi="Times New Roman" w:cs="Times New Roman"/>
          <w:sz w:val="24"/>
          <w:szCs w:val="28"/>
        </w:rPr>
        <w:t>.</w:t>
      </w:r>
    </w:p>
    <w:p w:rsidR="00061962" w:rsidRPr="000127E5" w:rsidRDefault="00061962" w:rsidP="00061962">
      <w:pPr>
        <w:spacing w:after="0" w:line="240" w:lineRule="auto"/>
        <w:jc w:val="center"/>
        <w:rPr>
          <w:rFonts w:ascii="Times New Roman" w:hAnsi="Times New Roman" w:cs="Times New Roman"/>
          <w:szCs w:val="24"/>
        </w:rPr>
      </w:pPr>
    </w:p>
    <w:p w:rsidR="00D037C9" w:rsidRPr="001605DA" w:rsidRDefault="00D037C9" w:rsidP="00061962">
      <w:pPr>
        <w:spacing w:after="0" w:line="240" w:lineRule="auto"/>
        <w:jc w:val="center"/>
        <w:rPr>
          <w:rFonts w:ascii="Times New Roman" w:hAnsi="Times New Roman" w:cs="Times New Roman"/>
          <w:b/>
          <w:sz w:val="24"/>
          <w:szCs w:val="28"/>
        </w:rPr>
      </w:pPr>
      <w:r w:rsidRPr="001605DA">
        <w:rPr>
          <w:rFonts w:ascii="Times New Roman" w:hAnsi="Times New Roman" w:cs="Times New Roman"/>
          <w:b/>
          <w:sz w:val="24"/>
          <w:szCs w:val="28"/>
        </w:rPr>
        <w:t xml:space="preserve">Registration </w:t>
      </w:r>
      <w:r w:rsidR="001605DA" w:rsidRPr="001605DA">
        <w:rPr>
          <w:rFonts w:ascii="Times New Roman" w:hAnsi="Times New Roman" w:cs="Times New Roman"/>
          <w:b/>
          <w:sz w:val="24"/>
          <w:szCs w:val="28"/>
        </w:rPr>
        <w:t>8:0</w:t>
      </w:r>
      <w:r w:rsidR="00354B88" w:rsidRPr="001605DA">
        <w:rPr>
          <w:rFonts w:ascii="Times New Roman" w:hAnsi="Times New Roman" w:cs="Times New Roman"/>
          <w:b/>
          <w:sz w:val="24"/>
          <w:szCs w:val="28"/>
        </w:rPr>
        <w:t>0</w:t>
      </w:r>
      <w:r w:rsidR="00CF02E6" w:rsidRPr="001605DA">
        <w:rPr>
          <w:rFonts w:ascii="Times New Roman" w:hAnsi="Times New Roman" w:cs="Times New Roman"/>
          <w:b/>
          <w:sz w:val="24"/>
          <w:szCs w:val="28"/>
        </w:rPr>
        <w:t xml:space="preserve"> a.m.</w:t>
      </w:r>
    </w:p>
    <w:p w:rsidR="00CF02E6" w:rsidRPr="001605DA" w:rsidRDefault="00354B88" w:rsidP="00061962">
      <w:pPr>
        <w:spacing w:after="0" w:line="240" w:lineRule="auto"/>
        <w:jc w:val="center"/>
        <w:rPr>
          <w:rFonts w:ascii="Times New Roman" w:hAnsi="Times New Roman" w:cs="Times New Roman"/>
          <w:b/>
          <w:sz w:val="24"/>
          <w:szCs w:val="28"/>
        </w:rPr>
      </w:pPr>
      <w:r w:rsidRPr="001605DA">
        <w:rPr>
          <w:rFonts w:ascii="Times New Roman" w:hAnsi="Times New Roman" w:cs="Times New Roman"/>
          <w:b/>
          <w:sz w:val="24"/>
          <w:szCs w:val="28"/>
        </w:rPr>
        <w:t xml:space="preserve">Course </w:t>
      </w:r>
      <w:r w:rsidR="001605DA" w:rsidRPr="001605DA">
        <w:rPr>
          <w:rFonts w:ascii="Times New Roman" w:hAnsi="Times New Roman" w:cs="Times New Roman"/>
          <w:b/>
          <w:sz w:val="24"/>
          <w:szCs w:val="28"/>
        </w:rPr>
        <w:t>8:30</w:t>
      </w:r>
      <w:r w:rsidR="00CF02E6" w:rsidRPr="001605DA">
        <w:rPr>
          <w:rFonts w:ascii="Times New Roman" w:hAnsi="Times New Roman" w:cs="Times New Roman"/>
          <w:b/>
          <w:sz w:val="24"/>
          <w:szCs w:val="28"/>
        </w:rPr>
        <w:t xml:space="preserve"> a.m. – </w:t>
      </w:r>
      <w:r w:rsidR="001605DA">
        <w:rPr>
          <w:rFonts w:ascii="Times New Roman" w:hAnsi="Times New Roman" w:cs="Times New Roman"/>
          <w:b/>
          <w:sz w:val="24"/>
          <w:szCs w:val="28"/>
        </w:rPr>
        <w:t>4:30</w:t>
      </w:r>
      <w:r w:rsidR="00CF02E6" w:rsidRPr="001605DA">
        <w:rPr>
          <w:rFonts w:ascii="Times New Roman" w:hAnsi="Times New Roman" w:cs="Times New Roman"/>
          <w:b/>
          <w:sz w:val="24"/>
          <w:szCs w:val="28"/>
        </w:rPr>
        <w:t xml:space="preserve"> p.m.</w:t>
      </w:r>
    </w:p>
    <w:p w:rsidR="00061962" w:rsidRPr="00E57061" w:rsidRDefault="00354B88" w:rsidP="00E57061">
      <w:pPr>
        <w:spacing w:after="0" w:line="240" w:lineRule="auto"/>
        <w:jc w:val="center"/>
        <w:rPr>
          <w:rFonts w:ascii="Times New Roman" w:hAnsi="Times New Roman" w:cs="Times New Roman"/>
          <w:b/>
          <w:sz w:val="24"/>
          <w:szCs w:val="28"/>
        </w:rPr>
      </w:pPr>
      <w:r w:rsidRPr="001605DA">
        <w:rPr>
          <w:rFonts w:ascii="Times New Roman" w:hAnsi="Times New Roman" w:cs="Times New Roman"/>
          <w:b/>
          <w:sz w:val="24"/>
          <w:szCs w:val="28"/>
        </w:rPr>
        <w:t>Business Lunch</w:t>
      </w:r>
      <w:r w:rsidR="00CF02E6" w:rsidRPr="001605DA">
        <w:rPr>
          <w:rFonts w:ascii="Times New Roman" w:hAnsi="Times New Roman" w:cs="Times New Roman"/>
          <w:b/>
          <w:sz w:val="24"/>
          <w:szCs w:val="28"/>
        </w:rPr>
        <w:t xml:space="preserve"> 12:00 – 1:</w:t>
      </w:r>
      <w:r w:rsidR="009E66C2" w:rsidRPr="001605DA">
        <w:rPr>
          <w:rFonts w:ascii="Times New Roman" w:hAnsi="Times New Roman" w:cs="Times New Roman"/>
          <w:b/>
          <w:sz w:val="24"/>
          <w:szCs w:val="28"/>
        </w:rPr>
        <w:t>30 p.m.</w:t>
      </w:r>
    </w:p>
    <w:p w:rsidR="00CF02E6" w:rsidRPr="000127E5" w:rsidRDefault="00CF02E6" w:rsidP="00061962">
      <w:pPr>
        <w:spacing w:after="0" w:line="240" w:lineRule="auto"/>
        <w:jc w:val="center"/>
        <w:rPr>
          <w:rFonts w:ascii="Times New Roman" w:hAnsi="Times New Roman" w:cs="Times New Roman"/>
          <w:b/>
          <w:sz w:val="24"/>
          <w:szCs w:val="28"/>
        </w:rPr>
      </w:pPr>
      <w:r w:rsidRPr="000127E5">
        <w:rPr>
          <w:rFonts w:ascii="Times New Roman" w:hAnsi="Times New Roman" w:cs="Times New Roman"/>
          <w:b/>
          <w:sz w:val="24"/>
          <w:szCs w:val="28"/>
        </w:rPr>
        <w:t>6 CE Credits</w:t>
      </w:r>
    </w:p>
    <w:p w:rsidR="00061962" w:rsidRPr="001605DA" w:rsidRDefault="009E66C2" w:rsidP="00E57061">
      <w:pPr>
        <w:pBdr>
          <w:bottom w:val="single" w:sz="12" w:space="2" w:color="auto"/>
        </w:pBdr>
        <w:tabs>
          <w:tab w:val="center" w:pos="4680"/>
          <w:tab w:val="right" w:pos="9360"/>
        </w:tabs>
        <w:spacing w:after="0" w:line="240" w:lineRule="auto"/>
        <w:rPr>
          <w:rFonts w:ascii="Times New Roman" w:hAnsi="Times New Roman" w:cs="Times New Roman"/>
          <w:b/>
          <w:sz w:val="20"/>
          <w:szCs w:val="28"/>
          <w:vertAlign w:val="superscript"/>
        </w:rPr>
      </w:pPr>
      <w:r w:rsidRPr="001605DA">
        <w:rPr>
          <w:rFonts w:ascii="Times New Roman" w:hAnsi="Times New Roman" w:cs="Times New Roman"/>
          <w:b/>
          <w:sz w:val="20"/>
          <w:szCs w:val="28"/>
        </w:rPr>
        <w:tab/>
      </w:r>
      <w:r w:rsidR="00354B88" w:rsidRPr="001605DA">
        <w:rPr>
          <w:rFonts w:ascii="Times New Roman" w:hAnsi="Times New Roman" w:cs="Times New Roman"/>
          <w:b/>
          <w:sz w:val="20"/>
          <w:szCs w:val="28"/>
        </w:rPr>
        <w:t xml:space="preserve">Please RSVP by </w:t>
      </w:r>
      <w:r w:rsidR="001717C1">
        <w:rPr>
          <w:rFonts w:ascii="Times New Roman" w:hAnsi="Times New Roman" w:cs="Times New Roman"/>
          <w:b/>
          <w:sz w:val="20"/>
          <w:szCs w:val="28"/>
        </w:rPr>
        <w:t>May 4</w:t>
      </w:r>
      <w:r w:rsidRPr="001605DA">
        <w:rPr>
          <w:rFonts w:ascii="Times New Roman" w:hAnsi="Times New Roman" w:cs="Times New Roman"/>
          <w:b/>
          <w:sz w:val="20"/>
          <w:szCs w:val="28"/>
          <w:vertAlign w:val="superscript"/>
        </w:rPr>
        <w:t>th</w:t>
      </w:r>
    </w:p>
    <w:p w:rsidR="009E66C2" w:rsidRPr="00A34575" w:rsidRDefault="009E66C2" w:rsidP="00061962">
      <w:pPr>
        <w:tabs>
          <w:tab w:val="left" w:pos="3705"/>
        </w:tabs>
        <w:spacing w:after="0"/>
        <w:rPr>
          <w:rFonts w:ascii="Times New Roman" w:hAnsi="Times New Roman" w:cs="Times New Roman"/>
          <w:sz w:val="24"/>
          <w:szCs w:val="28"/>
        </w:rPr>
      </w:pPr>
      <w:r w:rsidRPr="00A34575">
        <w:rPr>
          <w:rFonts w:ascii="Times New Roman" w:hAnsi="Times New Roman" w:cs="Times New Roman"/>
          <w:sz w:val="24"/>
          <w:szCs w:val="28"/>
        </w:rPr>
        <w:t>Registration:</w:t>
      </w:r>
    </w:p>
    <w:p w:rsidR="009E66C2" w:rsidRPr="001605DA" w:rsidRDefault="009E66C2" w:rsidP="00061962">
      <w:pPr>
        <w:tabs>
          <w:tab w:val="left" w:pos="3705"/>
        </w:tabs>
        <w:spacing w:after="0"/>
        <w:rPr>
          <w:rFonts w:ascii="Times New Roman" w:hAnsi="Times New Roman" w:cs="Times New Roman"/>
          <w:szCs w:val="28"/>
        </w:rPr>
      </w:pPr>
      <w:r w:rsidRPr="001605DA">
        <w:rPr>
          <w:rFonts w:ascii="Times New Roman" w:hAnsi="Times New Roman" w:cs="Times New Roman"/>
          <w:szCs w:val="28"/>
        </w:rPr>
        <w:t>Number of Doctors:</w:t>
      </w:r>
      <w:r w:rsidRPr="001605DA">
        <w:rPr>
          <w:rFonts w:ascii="Times New Roman" w:hAnsi="Times New Roman" w:cs="Times New Roman"/>
          <w:szCs w:val="28"/>
        </w:rPr>
        <w:tab/>
        <w:t>_______</w:t>
      </w:r>
      <w:r w:rsidRPr="001605DA">
        <w:rPr>
          <w:rFonts w:ascii="Times New Roman" w:hAnsi="Times New Roman" w:cs="Times New Roman"/>
          <w:szCs w:val="28"/>
        </w:rPr>
        <w:tab/>
        <w:t>X $195.00 (GDA members)</w:t>
      </w:r>
    </w:p>
    <w:p w:rsidR="009E66C2" w:rsidRPr="001605DA" w:rsidRDefault="001C060C" w:rsidP="00061962">
      <w:pPr>
        <w:tabs>
          <w:tab w:val="left" w:pos="3705"/>
        </w:tabs>
        <w:spacing w:after="0"/>
        <w:rPr>
          <w:rFonts w:ascii="Times New Roman" w:hAnsi="Times New Roman" w:cs="Times New Roman"/>
          <w:szCs w:val="28"/>
        </w:rPr>
      </w:pPr>
      <w:r w:rsidRPr="001605DA">
        <w:rPr>
          <w:rFonts w:ascii="Times New Roman" w:hAnsi="Times New Roman" w:cs="Times New Roman"/>
          <w:szCs w:val="28"/>
        </w:rPr>
        <w:tab/>
        <w:t>_______</w:t>
      </w:r>
      <w:r w:rsidRPr="001605DA">
        <w:rPr>
          <w:rFonts w:ascii="Times New Roman" w:hAnsi="Times New Roman" w:cs="Times New Roman"/>
          <w:szCs w:val="28"/>
        </w:rPr>
        <w:tab/>
        <w:t>X $245.00 (N</w:t>
      </w:r>
      <w:r w:rsidR="009E66C2" w:rsidRPr="001605DA">
        <w:rPr>
          <w:rFonts w:ascii="Times New Roman" w:hAnsi="Times New Roman" w:cs="Times New Roman"/>
          <w:szCs w:val="28"/>
        </w:rPr>
        <w:t>on-GDA members)</w:t>
      </w:r>
    </w:p>
    <w:p w:rsidR="009E66C2" w:rsidRPr="001605DA" w:rsidRDefault="009E66C2" w:rsidP="00061962">
      <w:pPr>
        <w:tabs>
          <w:tab w:val="left" w:pos="3705"/>
        </w:tabs>
        <w:spacing w:after="0"/>
        <w:rPr>
          <w:rFonts w:ascii="Times New Roman" w:hAnsi="Times New Roman" w:cs="Times New Roman"/>
          <w:szCs w:val="28"/>
        </w:rPr>
      </w:pPr>
      <w:r w:rsidRPr="001605DA">
        <w:rPr>
          <w:rFonts w:ascii="Times New Roman" w:hAnsi="Times New Roman" w:cs="Times New Roman"/>
          <w:szCs w:val="28"/>
        </w:rPr>
        <w:tab/>
        <w:t>_______</w:t>
      </w:r>
      <w:r w:rsidRPr="001605DA">
        <w:rPr>
          <w:rFonts w:ascii="Times New Roman" w:hAnsi="Times New Roman" w:cs="Times New Roman"/>
          <w:szCs w:val="28"/>
        </w:rPr>
        <w:tab/>
        <w:t>X $95.00 (GDA Life Members)</w:t>
      </w:r>
    </w:p>
    <w:p w:rsidR="00354B88" w:rsidRPr="001605DA" w:rsidRDefault="00354B88" w:rsidP="00061962">
      <w:pPr>
        <w:tabs>
          <w:tab w:val="left" w:pos="3705"/>
        </w:tabs>
        <w:spacing w:after="0"/>
        <w:rPr>
          <w:rFonts w:ascii="Times New Roman" w:hAnsi="Times New Roman" w:cs="Times New Roman"/>
          <w:szCs w:val="28"/>
        </w:rPr>
      </w:pPr>
      <w:r w:rsidRPr="001605DA">
        <w:rPr>
          <w:rFonts w:ascii="Times New Roman" w:hAnsi="Times New Roman" w:cs="Times New Roman"/>
          <w:szCs w:val="28"/>
        </w:rPr>
        <w:t>Number of Staff:</w:t>
      </w:r>
      <w:r w:rsidRPr="001605DA">
        <w:rPr>
          <w:rFonts w:ascii="Times New Roman" w:hAnsi="Times New Roman" w:cs="Times New Roman"/>
          <w:szCs w:val="28"/>
        </w:rPr>
        <w:tab/>
        <w:t xml:space="preserve">_______     </w:t>
      </w:r>
      <w:r w:rsidR="00582C6A" w:rsidRPr="001605DA">
        <w:rPr>
          <w:rFonts w:ascii="Times New Roman" w:hAnsi="Times New Roman" w:cs="Times New Roman"/>
          <w:szCs w:val="28"/>
        </w:rPr>
        <w:t>***</w:t>
      </w:r>
      <w:r w:rsidRPr="001605DA">
        <w:rPr>
          <w:rFonts w:ascii="Times New Roman" w:hAnsi="Times New Roman" w:cs="Times New Roman"/>
          <w:szCs w:val="28"/>
        </w:rPr>
        <w:t xml:space="preserve"> (Free)</w:t>
      </w:r>
      <w:r w:rsidR="00582C6A" w:rsidRPr="001605DA">
        <w:rPr>
          <w:rFonts w:ascii="Times New Roman" w:hAnsi="Times New Roman" w:cs="Times New Roman"/>
          <w:szCs w:val="28"/>
        </w:rPr>
        <w:t>***</w:t>
      </w:r>
    </w:p>
    <w:p w:rsidR="00CF5122" w:rsidRDefault="009E66C2" w:rsidP="00B87C27">
      <w:pPr>
        <w:tabs>
          <w:tab w:val="left" w:pos="3705"/>
        </w:tabs>
        <w:spacing w:after="0"/>
        <w:rPr>
          <w:rFonts w:ascii="Times New Roman" w:hAnsi="Times New Roman" w:cs="Times New Roman"/>
          <w:szCs w:val="28"/>
        </w:rPr>
      </w:pPr>
      <w:r w:rsidRPr="001605DA">
        <w:rPr>
          <w:rFonts w:ascii="Times New Roman" w:hAnsi="Times New Roman" w:cs="Times New Roman"/>
          <w:b/>
          <w:szCs w:val="28"/>
          <w:u w:val="single"/>
        </w:rPr>
        <w:t>Make checks payable to</w:t>
      </w:r>
      <w:r w:rsidR="001C060C" w:rsidRPr="001605DA">
        <w:rPr>
          <w:rFonts w:ascii="Times New Roman" w:hAnsi="Times New Roman" w:cs="Times New Roman"/>
          <w:b/>
          <w:szCs w:val="28"/>
        </w:rPr>
        <w:t>:</w:t>
      </w:r>
      <w:r w:rsidRPr="001605DA">
        <w:rPr>
          <w:rFonts w:ascii="Times New Roman" w:hAnsi="Times New Roman" w:cs="Times New Roman"/>
          <w:szCs w:val="28"/>
        </w:rPr>
        <w:t xml:space="preserve"> Southeastern District Dental Society c/o</w:t>
      </w:r>
      <w:r w:rsidR="00CF5122">
        <w:rPr>
          <w:rFonts w:ascii="Times New Roman" w:hAnsi="Times New Roman" w:cs="Times New Roman"/>
          <w:szCs w:val="28"/>
        </w:rPr>
        <w:t xml:space="preserve"> </w:t>
      </w:r>
      <w:r w:rsidRPr="001605DA">
        <w:rPr>
          <w:rFonts w:ascii="Times New Roman" w:hAnsi="Times New Roman" w:cs="Times New Roman"/>
          <w:szCs w:val="28"/>
        </w:rPr>
        <w:t xml:space="preserve">Dr. </w:t>
      </w:r>
      <w:r w:rsidR="00A441BC">
        <w:rPr>
          <w:rFonts w:ascii="Times New Roman" w:hAnsi="Times New Roman" w:cs="Times New Roman"/>
          <w:szCs w:val="28"/>
        </w:rPr>
        <w:t>Darron Alvord</w:t>
      </w:r>
      <w:r w:rsidR="001C060C" w:rsidRPr="001605DA">
        <w:rPr>
          <w:rFonts w:ascii="Times New Roman" w:hAnsi="Times New Roman" w:cs="Times New Roman"/>
          <w:szCs w:val="28"/>
        </w:rPr>
        <w:t xml:space="preserve"> </w:t>
      </w:r>
    </w:p>
    <w:p w:rsidR="009E66C2" w:rsidRPr="001605DA" w:rsidRDefault="00A441BC" w:rsidP="00B87C27">
      <w:pPr>
        <w:tabs>
          <w:tab w:val="left" w:pos="3705"/>
        </w:tabs>
        <w:spacing w:after="0"/>
        <w:rPr>
          <w:rFonts w:ascii="Times New Roman" w:hAnsi="Times New Roman" w:cs="Times New Roman"/>
          <w:szCs w:val="28"/>
        </w:rPr>
      </w:pPr>
      <w:r w:rsidRPr="00A441BC">
        <w:rPr>
          <w:rFonts w:ascii="Times New Roman" w:hAnsi="Times New Roman" w:cs="Times New Roman"/>
          <w:color w:val="222222"/>
          <w:szCs w:val="28"/>
          <w:shd w:val="clear" w:color="auto" w:fill="FFFFFF"/>
        </w:rPr>
        <w:t>7001 Hodgson Memorial Drive</w:t>
      </w:r>
      <w:r>
        <w:rPr>
          <w:rFonts w:ascii="Times New Roman" w:hAnsi="Times New Roman" w:cs="Times New Roman"/>
          <w:color w:val="222222"/>
          <w:szCs w:val="28"/>
          <w:shd w:val="clear" w:color="auto" w:fill="FFFFFF"/>
        </w:rPr>
        <w:t>, Suite 3</w:t>
      </w:r>
      <w:r w:rsidR="00B87C27" w:rsidRPr="001605DA">
        <w:rPr>
          <w:rFonts w:ascii="Times New Roman" w:hAnsi="Times New Roman" w:cs="Times New Roman"/>
          <w:color w:val="222222"/>
          <w:szCs w:val="28"/>
          <w:shd w:val="clear" w:color="auto" w:fill="FFFFFF"/>
        </w:rPr>
        <w:t>, Savannah, GA 3140</w:t>
      </w:r>
      <w:r>
        <w:rPr>
          <w:rFonts w:ascii="Times New Roman" w:hAnsi="Times New Roman" w:cs="Times New Roman"/>
          <w:color w:val="222222"/>
          <w:szCs w:val="28"/>
          <w:shd w:val="clear" w:color="auto" w:fill="FFFFFF"/>
        </w:rPr>
        <w:t>6</w:t>
      </w:r>
    </w:p>
    <w:sectPr w:rsidR="009E66C2" w:rsidRPr="001605DA" w:rsidSect="000D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B05"/>
    <w:multiLevelType w:val="hybridMultilevel"/>
    <w:tmpl w:val="CF44DA66"/>
    <w:lvl w:ilvl="0" w:tplc="A978E514">
      <w:start w:val="6"/>
      <w:numFmt w:val="bullet"/>
      <w:lvlText w:val="-"/>
      <w:lvlJc w:val="left"/>
      <w:pPr>
        <w:ind w:left="2760" w:hanging="360"/>
      </w:pPr>
      <w:rPr>
        <w:rFonts w:ascii="Calibri" w:eastAsia="Times New Roman" w:hAnsi="Calibri" w:cs="Helvetica"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 w15:restartNumberingAfterBreak="0">
    <w:nsid w:val="44C757C4"/>
    <w:multiLevelType w:val="multilevel"/>
    <w:tmpl w:val="DBBA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75B61"/>
    <w:multiLevelType w:val="hybridMultilevel"/>
    <w:tmpl w:val="149877C6"/>
    <w:lvl w:ilvl="0" w:tplc="C6509F26">
      <w:start w:val="6"/>
      <w:numFmt w:val="bullet"/>
      <w:lvlText w:val="-"/>
      <w:lvlJc w:val="left"/>
      <w:pPr>
        <w:ind w:left="1080" w:hanging="360"/>
      </w:pPr>
      <w:rPr>
        <w:rFonts w:ascii="Calibri" w:eastAsia="Times New Roman" w:hAnsi="Calibri"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326300B-1559-41D5-80AE-E7C312E5A948}"/>
    <w:docVar w:name="dgnword-eventsink" w:val="106912168"/>
  </w:docVars>
  <w:rsids>
    <w:rsidRoot w:val="000321AD"/>
    <w:rsid w:val="000127E5"/>
    <w:rsid w:val="000148D5"/>
    <w:rsid w:val="00024EC7"/>
    <w:rsid w:val="000321AD"/>
    <w:rsid w:val="000439C2"/>
    <w:rsid w:val="00057E68"/>
    <w:rsid w:val="00061962"/>
    <w:rsid w:val="0006327C"/>
    <w:rsid w:val="000B0E98"/>
    <w:rsid w:val="000B1127"/>
    <w:rsid w:val="000B4520"/>
    <w:rsid w:val="000D3A29"/>
    <w:rsid w:val="00117621"/>
    <w:rsid w:val="00155BAE"/>
    <w:rsid w:val="001605DA"/>
    <w:rsid w:val="001717C1"/>
    <w:rsid w:val="00174A92"/>
    <w:rsid w:val="001A4C37"/>
    <w:rsid w:val="001C060C"/>
    <w:rsid w:val="001C1370"/>
    <w:rsid w:val="001F1409"/>
    <w:rsid w:val="002B09B8"/>
    <w:rsid w:val="00305730"/>
    <w:rsid w:val="0031617E"/>
    <w:rsid w:val="00332177"/>
    <w:rsid w:val="00340E47"/>
    <w:rsid w:val="00354B88"/>
    <w:rsid w:val="00375A48"/>
    <w:rsid w:val="00377A21"/>
    <w:rsid w:val="00385B3E"/>
    <w:rsid w:val="003A63BF"/>
    <w:rsid w:val="003B07AA"/>
    <w:rsid w:val="003B7430"/>
    <w:rsid w:val="003C51AD"/>
    <w:rsid w:val="003E0E39"/>
    <w:rsid w:val="0041765C"/>
    <w:rsid w:val="004C205B"/>
    <w:rsid w:val="00501467"/>
    <w:rsid w:val="00582C6A"/>
    <w:rsid w:val="005B4079"/>
    <w:rsid w:val="005D1C1B"/>
    <w:rsid w:val="005D1F55"/>
    <w:rsid w:val="006045AC"/>
    <w:rsid w:val="00607A24"/>
    <w:rsid w:val="00617790"/>
    <w:rsid w:val="00625FD4"/>
    <w:rsid w:val="00664556"/>
    <w:rsid w:val="00670639"/>
    <w:rsid w:val="006C0FAD"/>
    <w:rsid w:val="00716BA5"/>
    <w:rsid w:val="00736075"/>
    <w:rsid w:val="0076112F"/>
    <w:rsid w:val="00782BD7"/>
    <w:rsid w:val="007A1285"/>
    <w:rsid w:val="007B08B6"/>
    <w:rsid w:val="007F555F"/>
    <w:rsid w:val="00800E33"/>
    <w:rsid w:val="00805B61"/>
    <w:rsid w:val="008B78E7"/>
    <w:rsid w:val="008E4079"/>
    <w:rsid w:val="0091277F"/>
    <w:rsid w:val="009430B8"/>
    <w:rsid w:val="00950F54"/>
    <w:rsid w:val="0095355F"/>
    <w:rsid w:val="0098042A"/>
    <w:rsid w:val="00992188"/>
    <w:rsid w:val="009A3DC1"/>
    <w:rsid w:val="009E66C2"/>
    <w:rsid w:val="00A34575"/>
    <w:rsid w:val="00A441BC"/>
    <w:rsid w:val="00AF2A61"/>
    <w:rsid w:val="00B01959"/>
    <w:rsid w:val="00B36D1A"/>
    <w:rsid w:val="00B6032C"/>
    <w:rsid w:val="00B75892"/>
    <w:rsid w:val="00B87C27"/>
    <w:rsid w:val="00BA4F89"/>
    <w:rsid w:val="00BB0373"/>
    <w:rsid w:val="00BB4368"/>
    <w:rsid w:val="00BD1938"/>
    <w:rsid w:val="00BD348B"/>
    <w:rsid w:val="00BF0978"/>
    <w:rsid w:val="00C954F5"/>
    <w:rsid w:val="00CA2991"/>
    <w:rsid w:val="00CA3645"/>
    <w:rsid w:val="00CF02E6"/>
    <w:rsid w:val="00CF5122"/>
    <w:rsid w:val="00D037C9"/>
    <w:rsid w:val="00D14D3E"/>
    <w:rsid w:val="00D30E1E"/>
    <w:rsid w:val="00D31CA4"/>
    <w:rsid w:val="00DF12E2"/>
    <w:rsid w:val="00E01F8F"/>
    <w:rsid w:val="00E211CD"/>
    <w:rsid w:val="00E57061"/>
    <w:rsid w:val="00E9745F"/>
    <w:rsid w:val="00EB551D"/>
    <w:rsid w:val="00EC5C90"/>
    <w:rsid w:val="00ED359F"/>
    <w:rsid w:val="00EE5E0C"/>
    <w:rsid w:val="00EF3DBB"/>
    <w:rsid w:val="00F35903"/>
    <w:rsid w:val="00F87321"/>
    <w:rsid w:val="00FA782D"/>
    <w:rsid w:val="00FC2B52"/>
    <w:rsid w:val="00FD1111"/>
    <w:rsid w:val="00FE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28F2C-B328-4D52-9138-AF2A64E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7E5"/>
    <w:rPr>
      <w:color w:val="808080"/>
    </w:rPr>
  </w:style>
  <w:style w:type="paragraph" w:styleId="BalloonText">
    <w:name w:val="Balloon Text"/>
    <w:basedOn w:val="Normal"/>
    <w:link w:val="BalloonTextChar"/>
    <w:uiPriority w:val="99"/>
    <w:semiHidden/>
    <w:unhideWhenUsed/>
    <w:rsid w:val="00012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7E5"/>
    <w:rPr>
      <w:rFonts w:ascii="Tahoma" w:hAnsi="Tahoma" w:cs="Tahoma"/>
      <w:sz w:val="16"/>
      <w:szCs w:val="16"/>
    </w:rPr>
  </w:style>
  <w:style w:type="paragraph" w:styleId="NoSpacing">
    <w:name w:val="No Spacing"/>
    <w:uiPriority w:val="1"/>
    <w:qFormat/>
    <w:rsid w:val="001605DA"/>
    <w:pPr>
      <w:spacing w:after="0" w:line="240" w:lineRule="auto"/>
    </w:pPr>
  </w:style>
  <w:style w:type="paragraph" w:styleId="NormalWeb">
    <w:name w:val="Normal (Web)"/>
    <w:basedOn w:val="Normal"/>
    <w:uiPriority w:val="99"/>
    <w:semiHidden/>
    <w:unhideWhenUsed/>
    <w:rsid w:val="00A441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4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6993">
      <w:bodyDiv w:val="1"/>
      <w:marLeft w:val="0"/>
      <w:marRight w:val="0"/>
      <w:marTop w:val="0"/>
      <w:marBottom w:val="0"/>
      <w:divBdr>
        <w:top w:val="none" w:sz="0" w:space="0" w:color="auto"/>
        <w:left w:val="none" w:sz="0" w:space="0" w:color="auto"/>
        <w:bottom w:val="none" w:sz="0" w:space="0" w:color="auto"/>
        <w:right w:val="none" w:sz="0" w:space="0" w:color="auto"/>
      </w:divBdr>
    </w:div>
    <w:div w:id="586616334">
      <w:bodyDiv w:val="1"/>
      <w:marLeft w:val="0"/>
      <w:marRight w:val="0"/>
      <w:marTop w:val="0"/>
      <w:marBottom w:val="0"/>
      <w:divBdr>
        <w:top w:val="none" w:sz="0" w:space="0" w:color="auto"/>
        <w:left w:val="none" w:sz="0" w:space="0" w:color="auto"/>
        <w:bottom w:val="none" w:sz="0" w:space="0" w:color="auto"/>
        <w:right w:val="none" w:sz="0" w:space="0" w:color="auto"/>
      </w:divBdr>
      <w:divsChild>
        <w:div w:id="1170027003">
          <w:marLeft w:val="720"/>
          <w:marRight w:val="0"/>
          <w:marTop w:val="0"/>
          <w:marBottom w:val="0"/>
          <w:divBdr>
            <w:top w:val="none" w:sz="0" w:space="0" w:color="auto"/>
            <w:left w:val="none" w:sz="0" w:space="0" w:color="auto"/>
            <w:bottom w:val="none" w:sz="0" w:space="0" w:color="auto"/>
            <w:right w:val="none" w:sz="0" w:space="0" w:color="auto"/>
          </w:divBdr>
        </w:div>
        <w:div w:id="1936667487">
          <w:marLeft w:val="720"/>
          <w:marRight w:val="0"/>
          <w:marTop w:val="0"/>
          <w:marBottom w:val="0"/>
          <w:divBdr>
            <w:top w:val="none" w:sz="0" w:space="0" w:color="auto"/>
            <w:left w:val="none" w:sz="0" w:space="0" w:color="auto"/>
            <w:bottom w:val="none" w:sz="0" w:space="0" w:color="auto"/>
            <w:right w:val="none" w:sz="0" w:space="0" w:color="auto"/>
          </w:divBdr>
        </w:div>
        <w:div w:id="1576207771">
          <w:marLeft w:val="0"/>
          <w:marRight w:val="0"/>
          <w:marTop w:val="0"/>
          <w:marBottom w:val="0"/>
          <w:divBdr>
            <w:top w:val="none" w:sz="0" w:space="0" w:color="auto"/>
            <w:left w:val="none" w:sz="0" w:space="0" w:color="auto"/>
            <w:bottom w:val="none" w:sz="0" w:space="0" w:color="auto"/>
            <w:right w:val="none" w:sz="0" w:space="0" w:color="auto"/>
          </w:divBdr>
        </w:div>
        <w:div w:id="551619756">
          <w:marLeft w:val="0"/>
          <w:marRight w:val="0"/>
          <w:marTop w:val="0"/>
          <w:marBottom w:val="0"/>
          <w:divBdr>
            <w:top w:val="none" w:sz="0" w:space="0" w:color="auto"/>
            <w:left w:val="none" w:sz="0" w:space="0" w:color="auto"/>
            <w:bottom w:val="none" w:sz="0" w:space="0" w:color="auto"/>
            <w:right w:val="none" w:sz="0" w:space="0" w:color="auto"/>
          </w:divBdr>
        </w:div>
        <w:div w:id="723336605">
          <w:marLeft w:val="0"/>
          <w:marRight w:val="0"/>
          <w:marTop w:val="0"/>
          <w:marBottom w:val="0"/>
          <w:divBdr>
            <w:top w:val="none" w:sz="0" w:space="0" w:color="auto"/>
            <w:left w:val="none" w:sz="0" w:space="0" w:color="auto"/>
            <w:bottom w:val="none" w:sz="0" w:space="0" w:color="auto"/>
            <w:right w:val="none" w:sz="0" w:space="0" w:color="auto"/>
          </w:divBdr>
        </w:div>
        <w:div w:id="1080102830">
          <w:marLeft w:val="720"/>
          <w:marRight w:val="0"/>
          <w:marTop w:val="0"/>
          <w:marBottom w:val="0"/>
          <w:divBdr>
            <w:top w:val="none" w:sz="0" w:space="0" w:color="auto"/>
            <w:left w:val="none" w:sz="0" w:space="0" w:color="auto"/>
            <w:bottom w:val="none" w:sz="0" w:space="0" w:color="auto"/>
            <w:right w:val="none" w:sz="0" w:space="0" w:color="auto"/>
          </w:divBdr>
        </w:div>
        <w:div w:id="309556700">
          <w:marLeft w:val="720"/>
          <w:marRight w:val="0"/>
          <w:marTop w:val="0"/>
          <w:marBottom w:val="0"/>
          <w:divBdr>
            <w:top w:val="none" w:sz="0" w:space="0" w:color="auto"/>
            <w:left w:val="none" w:sz="0" w:space="0" w:color="auto"/>
            <w:bottom w:val="none" w:sz="0" w:space="0" w:color="auto"/>
            <w:right w:val="none" w:sz="0" w:space="0" w:color="auto"/>
          </w:divBdr>
        </w:div>
      </w:divsChild>
    </w:div>
    <w:div w:id="1109081483">
      <w:bodyDiv w:val="1"/>
      <w:marLeft w:val="0"/>
      <w:marRight w:val="0"/>
      <w:marTop w:val="0"/>
      <w:marBottom w:val="0"/>
      <w:divBdr>
        <w:top w:val="none" w:sz="0" w:space="0" w:color="auto"/>
        <w:left w:val="none" w:sz="0" w:space="0" w:color="auto"/>
        <w:bottom w:val="none" w:sz="0" w:space="0" w:color="auto"/>
        <w:right w:val="none" w:sz="0" w:space="0" w:color="auto"/>
      </w:divBdr>
    </w:div>
    <w:div w:id="1302149538">
      <w:bodyDiv w:val="1"/>
      <w:marLeft w:val="0"/>
      <w:marRight w:val="0"/>
      <w:marTop w:val="0"/>
      <w:marBottom w:val="0"/>
      <w:divBdr>
        <w:top w:val="none" w:sz="0" w:space="0" w:color="auto"/>
        <w:left w:val="none" w:sz="0" w:space="0" w:color="auto"/>
        <w:bottom w:val="none" w:sz="0" w:space="0" w:color="auto"/>
        <w:right w:val="none" w:sz="0" w:space="0" w:color="auto"/>
      </w:divBdr>
    </w:div>
    <w:div w:id="20465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672D-5987-4EAE-BE3A-89C8E04A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Donihue</dc:creator>
  <cp:lastModifiedBy>Laura Kuechenmeister</cp:lastModifiedBy>
  <cp:revision>2</cp:revision>
  <cp:lastPrinted>2013-07-30T15:36:00Z</cp:lastPrinted>
  <dcterms:created xsi:type="dcterms:W3CDTF">2018-04-10T14:31:00Z</dcterms:created>
  <dcterms:modified xsi:type="dcterms:W3CDTF">2018-04-10T14:31:00Z</dcterms:modified>
</cp:coreProperties>
</file>