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45" w:rsidRPr="00061962" w:rsidRDefault="000321AD" w:rsidP="00061962">
      <w:pPr>
        <w:spacing w:after="0"/>
        <w:jc w:val="center"/>
        <w:rPr>
          <w:rFonts w:ascii="Times New Roman" w:hAnsi="Times New Roman" w:cs="Times New Roman"/>
          <w:b/>
          <w:sz w:val="56"/>
          <w:szCs w:val="56"/>
        </w:rPr>
      </w:pPr>
      <w:r w:rsidRPr="00061962">
        <w:rPr>
          <w:rFonts w:ascii="Times New Roman" w:hAnsi="Times New Roman" w:cs="Times New Roman"/>
          <w:b/>
          <w:sz w:val="56"/>
          <w:szCs w:val="56"/>
        </w:rPr>
        <w:t>Southeastern District Dental Society</w:t>
      </w:r>
    </w:p>
    <w:p w:rsidR="000321AD" w:rsidRPr="00061962" w:rsidRDefault="001605DA" w:rsidP="00061962">
      <w:pPr>
        <w:spacing w:after="0"/>
        <w:jc w:val="center"/>
        <w:rPr>
          <w:rFonts w:ascii="Times New Roman" w:hAnsi="Times New Roman" w:cs="Times New Roman"/>
          <w:b/>
          <w:sz w:val="56"/>
          <w:szCs w:val="56"/>
        </w:rPr>
      </w:pPr>
      <w:r>
        <w:rPr>
          <w:rFonts w:ascii="Times New Roman" w:hAnsi="Times New Roman" w:cs="Times New Roman"/>
          <w:b/>
          <w:sz w:val="56"/>
          <w:szCs w:val="56"/>
        </w:rPr>
        <w:t>Winter</w:t>
      </w:r>
      <w:r w:rsidR="009E66C2" w:rsidRPr="00061962">
        <w:rPr>
          <w:rFonts w:ascii="Times New Roman" w:hAnsi="Times New Roman" w:cs="Times New Roman"/>
          <w:b/>
          <w:sz w:val="56"/>
          <w:szCs w:val="56"/>
        </w:rPr>
        <w:t xml:space="preserve"> Meeting</w:t>
      </w:r>
    </w:p>
    <w:p w:rsidR="00061962" w:rsidRPr="00061962" w:rsidRDefault="00061962" w:rsidP="00061962">
      <w:pPr>
        <w:spacing w:after="0"/>
        <w:jc w:val="center"/>
        <w:rPr>
          <w:rFonts w:ascii="Times New Roman" w:hAnsi="Times New Roman" w:cs="Times New Roman"/>
          <w:sz w:val="24"/>
          <w:szCs w:val="24"/>
        </w:rPr>
      </w:pPr>
    </w:p>
    <w:p w:rsidR="00061962" w:rsidRDefault="00354B88" w:rsidP="00582C6A">
      <w:pPr>
        <w:spacing w:after="0"/>
        <w:jc w:val="center"/>
        <w:rPr>
          <w:rFonts w:ascii="Times New Roman" w:hAnsi="Times New Roman" w:cs="Times New Roman"/>
          <w:sz w:val="36"/>
          <w:szCs w:val="36"/>
        </w:rPr>
      </w:pPr>
      <w:r>
        <w:rPr>
          <w:rFonts w:ascii="Times New Roman" w:hAnsi="Times New Roman" w:cs="Times New Roman"/>
          <w:sz w:val="36"/>
          <w:szCs w:val="36"/>
        </w:rPr>
        <w:t xml:space="preserve">Friday, </w:t>
      </w:r>
      <w:r w:rsidR="001605DA">
        <w:rPr>
          <w:rFonts w:ascii="Times New Roman" w:hAnsi="Times New Roman" w:cs="Times New Roman"/>
          <w:sz w:val="36"/>
          <w:szCs w:val="36"/>
        </w:rPr>
        <w:t>January</w:t>
      </w:r>
      <w:r w:rsidR="000127E5">
        <w:rPr>
          <w:rFonts w:ascii="Times New Roman" w:hAnsi="Times New Roman" w:cs="Times New Roman"/>
          <w:sz w:val="36"/>
          <w:szCs w:val="36"/>
        </w:rPr>
        <w:t xml:space="preserve"> 20</w:t>
      </w:r>
      <w:r w:rsidR="000321AD" w:rsidRPr="00061962">
        <w:rPr>
          <w:rFonts w:ascii="Times New Roman" w:hAnsi="Times New Roman" w:cs="Times New Roman"/>
          <w:sz w:val="36"/>
          <w:szCs w:val="36"/>
          <w:vertAlign w:val="superscript"/>
        </w:rPr>
        <w:t>th</w:t>
      </w:r>
      <w:r w:rsidR="001605DA">
        <w:rPr>
          <w:rFonts w:ascii="Times New Roman" w:hAnsi="Times New Roman" w:cs="Times New Roman"/>
          <w:sz w:val="36"/>
          <w:szCs w:val="36"/>
        </w:rPr>
        <w:t>, 2017</w:t>
      </w:r>
    </w:p>
    <w:p w:rsidR="00800E33" w:rsidRPr="00800E33" w:rsidRDefault="00800E33" w:rsidP="00582C6A">
      <w:pPr>
        <w:spacing w:after="0"/>
        <w:jc w:val="center"/>
        <w:rPr>
          <w:rFonts w:ascii="Times New Roman" w:hAnsi="Times New Roman" w:cs="Times New Roman"/>
        </w:rPr>
      </w:pPr>
    </w:p>
    <w:p w:rsidR="000127E5" w:rsidRPr="001605DA" w:rsidRDefault="001605DA" w:rsidP="00061962">
      <w:pPr>
        <w:spacing w:after="0"/>
        <w:jc w:val="center"/>
        <w:rPr>
          <w:rFonts w:ascii="Times New Roman" w:hAnsi="Times New Roman" w:cs="Times New Roman"/>
          <w:b/>
          <w:sz w:val="44"/>
          <w:szCs w:val="32"/>
        </w:rPr>
      </w:pPr>
      <w:r w:rsidRPr="001605DA">
        <w:rPr>
          <w:b/>
          <w:sz w:val="28"/>
        </w:rPr>
        <w:t>Periodontics Today, But Don’t Forget About Yesterday</w:t>
      </w:r>
    </w:p>
    <w:p w:rsidR="001605DA" w:rsidRPr="001605DA" w:rsidRDefault="001605DA" w:rsidP="001605DA">
      <w:pPr>
        <w:pStyle w:val="NoSpacing"/>
        <w:rPr>
          <w:i/>
        </w:rPr>
      </w:pPr>
      <w:r w:rsidRPr="001605DA">
        <w:rPr>
          <w:i/>
        </w:rPr>
        <w:t>This program will aid participants in developing a logical approach to treatment planning periodontal and restorative dentistry for the advanced disease patient.  Treatment planning with and without implants should be a skill set of all dentists.  It is the responsibility of therapists to have the capability to utilize all of the treatment modalities available to correct and control periodontal disease.  All modalities of therapy will be discussed along with expectations and limitations.  It is the goal of this course to enable the participants to develop a logical sequence of therapy through interactive treatment planning in advanced periodontal cases in a minimal amount of time once the data is gathered.  In the afternoon there will be a comprehensive discussion of immediate implant placement, immediate tooth replacement and immediate loading along with video demonstrations.</w:t>
      </w:r>
    </w:p>
    <w:p w:rsidR="000127E5" w:rsidRPr="000127E5" w:rsidRDefault="000127E5" w:rsidP="00061962">
      <w:pPr>
        <w:spacing w:after="0"/>
        <w:jc w:val="center"/>
        <w:rPr>
          <w:rFonts w:ascii="Times New Roman" w:hAnsi="Times New Roman" w:cs="Times New Roman"/>
          <w:b/>
          <w:sz w:val="32"/>
          <w:szCs w:val="32"/>
        </w:rPr>
      </w:pPr>
    </w:p>
    <w:p w:rsidR="000127E5" w:rsidRDefault="001605DA" w:rsidP="0006196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Barry D. </w:t>
      </w:r>
      <w:proofErr w:type="spellStart"/>
      <w:r>
        <w:rPr>
          <w:rFonts w:ascii="Times New Roman" w:hAnsi="Times New Roman" w:cs="Times New Roman"/>
          <w:b/>
          <w:sz w:val="32"/>
          <w:szCs w:val="32"/>
        </w:rPr>
        <w:t>Wagenberg</w:t>
      </w:r>
      <w:proofErr w:type="spellEnd"/>
      <w:r>
        <w:rPr>
          <w:rFonts w:ascii="Times New Roman" w:hAnsi="Times New Roman" w:cs="Times New Roman"/>
          <w:b/>
          <w:sz w:val="32"/>
          <w:szCs w:val="32"/>
        </w:rPr>
        <w:t>, DMD</w:t>
      </w:r>
    </w:p>
    <w:p w:rsidR="001605DA" w:rsidRPr="001605DA" w:rsidRDefault="001605DA" w:rsidP="00061962">
      <w:pPr>
        <w:spacing w:after="0"/>
        <w:jc w:val="center"/>
        <w:rPr>
          <w:rFonts w:ascii="Times New Roman" w:hAnsi="Times New Roman" w:cs="Times New Roman"/>
          <w:b/>
          <w:sz w:val="24"/>
          <w:szCs w:val="32"/>
        </w:rPr>
      </w:pPr>
      <w:r w:rsidRPr="001605DA">
        <w:rPr>
          <w:rFonts w:ascii="Times New Roman" w:hAnsi="Times New Roman" w:cs="Times New Roman"/>
          <w:b/>
          <w:sz w:val="24"/>
          <w:szCs w:val="32"/>
        </w:rPr>
        <w:t>Director of Dental Education – Newark Beth Israel Medical Center, New Jersey</w:t>
      </w:r>
    </w:p>
    <w:p w:rsidR="00061962" w:rsidRPr="001605DA" w:rsidRDefault="00061962" w:rsidP="00BD348B">
      <w:pPr>
        <w:spacing w:after="0"/>
        <w:rPr>
          <w:rFonts w:ascii="Times New Roman" w:hAnsi="Times New Roman" w:cs="Times New Roman"/>
          <w:b/>
          <w:sz w:val="20"/>
        </w:rPr>
      </w:pPr>
    </w:p>
    <w:p w:rsidR="00305730" w:rsidRPr="001605DA" w:rsidRDefault="000321AD" w:rsidP="00061962">
      <w:pPr>
        <w:spacing w:after="0" w:line="240" w:lineRule="auto"/>
        <w:jc w:val="center"/>
        <w:rPr>
          <w:rFonts w:ascii="Times New Roman" w:hAnsi="Times New Roman" w:cs="Times New Roman"/>
          <w:szCs w:val="24"/>
        </w:rPr>
      </w:pPr>
      <w:r w:rsidRPr="001605DA">
        <w:rPr>
          <w:rFonts w:ascii="Times New Roman" w:hAnsi="Times New Roman" w:cs="Times New Roman"/>
          <w:szCs w:val="24"/>
        </w:rPr>
        <w:t>The Armstrong Center</w:t>
      </w:r>
    </w:p>
    <w:p w:rsidR="00305730" w:rsidRPr="001605DA" w:rsidRDefault="000321AD" w:rsidP="00061962">
      <w:pPr>
        <w:spacing w:after="0" w:line="240" w:lineRule="auto"/>
        <w:jc w:val="center"/>
        <w:rPr>
          <w:rFonts w:ascii="Times New Roman" w:hAnsi="Times New Roman" w:cs="Times New Roman"/>
          <w:szCs w:val="24"/>
        </w:rPr>
      </w:pPr>
      <w:r w:rsidRPr="001605DA">
        <w:rPr>
          <w:rFonts w:ascii="Times New Roman" w:hAnsi="Times New Roman" w:cs="Times New Roman"/>
          <w:szCs w:val="24"/>
        </w:rPr>
        <w:t>13040 Abercorn Street</w:t>
      </w:r>
    </w:p>
    <w:p w:rsidR="00340E47" w:rsidRPr="001605DA" w:rsidRDefault="001C060C" w:rsidP="00354B88">
      <w:pPr>
        <w:spacing w:after="0" w:line="240" w:lineRule="auto"/>
        <w:jc w:val="center"/>
        <w:rPr>
          <w:rFonts w:ascii="Times New Roman" w:hAnsi="Times New Roman" w:cs="Times New Roman"/>
          <w:szCs w:val="24"/>
        </w:rPr>
      </w:pPr>
      <w:r w:rsidRPr="001605DA">
        <w:rPr>
          <w:rFonts w:ascii="Times New Roman" w:hAnsi="Times New Roman" w:cs="Times New Roman"/>
          <w:szCs w:val="24"/>
        </w:rPr>
        <w:t>Savannah, GA</w:t>
      </w:r>
      <w:r w:rsidR="009E66C2" w:rsidRPr="001605DA">
        <w:rPr>
          <w:rFonts w:ascii="Times New Roman" w:hAnsi="Times New Roman" w:cs="Times New Roman"/>
          <w:szCs w:val="24"/>
        </w:rPr>
        <w:t xml:space="preserve"> 31419</w:t>
      </w:r>
    </w:p>
    <w:p w:rsidR="00354B88" w:rsidRPr="001605DA" w:rsidRDefault="00354B88" w:rsidP="00354B88">
      <w:pPr>
        <w:spacing w:after="0" w:line="240" w:lineRule="auto"/>
        <w:jc w:val="center"/>
        <w:rPr>
          <w:rFonts w:ascii="Times New Roman" w:hAnsi="Times New Roman" w:cs="Times New Roman"/>
          <w:szCs w:val="24"/>
          <w:u w:val="single"/>
        </w:rPr>
      </w:pPr>
    </w:p>
    <w:p w:rsidR="00D037C9" w:rsidRPr="000127E5" w:rsidRDefault="00354B88" w:rsidP="00354B88">
      <w:pPr>
        <w:spacing w:after="0" w:line="240" w:lineRule="auto"/>
        <w:jc w:val="center"/>
        <w:rPr>
          <w:rFonts w:ascii="Times New Roman" w:hAnsi="Times New Roman" w:cs="Times New Roman"/>
          <w:sz w:val="24"/>
          <w:szCs w:val="28"/>
        </w:rPr>
      </w:pPr>
      <w:r w:rsidRPr="001605DA">
        <w:rPr>
          <w:rFonts w:ascii="Times New Roman" w:hAnsi="Times New Roman" w:cs="Times New Roman"/>
          <w:b/>
          <w:szCs w:val="28"/>
          <w:u w:val="single"/>
        </w:rPr>
        <w:t>Members payi</w:t>
      </w:r>
      <w:r w:rsidR="00582C6A" w:rsidRPr="001605DA">
        <w:rPr>
          <w:rFonts w:ascii="Times New Roman" w:hAnsi="Times New Roman" w:cs="Times New Roman"/>
          <w:b/>
          <w:szCs w:val="28"/>
          <w:u w:val="single"/>
        </w:rPr>
        <w:t xml:space="preserve">ng registration fee are highly encouraged </w:t>
      </w:r>
      <w:r w:rsidRPr="001605DA">
        <w:rPr>
          <w:rFonts w:ascii="Times New Roman" w:hAnsi="Times New Roman" w:cs="Times New Roman"/>
          <w:b/>
          <w:szCs w:val="28"/>
          <w:u w:val="single"/>
        </w:rPr>
        <w:t>to bring staff members at no additional charge</w:t>
      </w:r>
      <w:r w:rsidRPr="001605DA">
        <w:rPr>
          <w:rFonts w:ascii="Times New Roman" w:hAnsi="Times New Roman" w:cs="Times New Roman"/>
          <w:szCs w:val="28"/>
          <w:u w:val="single"/>
        </w:rPr>
        <w:t>.</w:t>
      </w:r>
      <w:r w:rsidRPr="001605DA">
        <w:rPr>
          <w:rFonts w:ascii="Times New Roman" w:hAnsi="Times New Roman" w:cs="Times New Roman"/>
          <w:szCs w:val="28"/>
        </w:rPr>
        <w:t xml:space="preserve"> Lunch will be provided for dentists only during the break. Support organized dentistry, earn CE credits and enjoy fellowship with colleagues with your attendance</w:t>
      </w:r>
      <w:r w:rsidRPr="000127E5">
        <w:rPr>
          <w:rFonts w:ascii="Times New Roman" w:hAnsi="Times New Roman" w:cs="Times New Roman"/>
          <w:sz w:val="24"/>
          <w:szCs w:val="28"/>
        </w:rPr>
        <w:t>.</w:t>
      </w:r>
    </w:p>
    <w:p w:rsidR="00061962" w:rsidRPr="000127E5" w:rsidRDefault="00061962" w:rsidP="00061962">
      <w:pPr>
        <w:spacing w:after="0" w:line="240" w:lineRule="auto"/>
        <w:jc w:val="center"/>
        <w:rPr>
          <w:rFonts w:ascii="Times New Roman" w:hAnsi="Times New Roman" w:cs="Times New Roman"/>
          <w:szCs w:val="24"/>
        </w:rPr>
      </w:pPr>
    </w:p>
    <w:p w:rsidR="00D037C9" w:rsidRPr="001605DA" w:rsidRDefault="00D037C9" w:rsidP="00061962">
      <w:pPr>
        <w:spacing w:after="0" w:line="240" w:lineRule="auto"/>
        <w:jc w:val="center"/>
        <w:rPr>
          <w:rFonts w:ascii="Times New Roman" w:hAnsi="Times New Roman" w:cs="Times New Roman"/>
          <w:b/>
          <w:sz w:val="24"/>
          <w:szCs w:val="28"/>
        </w:rPr>
      </w:pPr>
      <w:proofErr w:type="gramStart"/>
      <w:r w:rsidRPr="001605DA">
        <w:rPr>
          <w:rFonts w:ascii="Times New Roman" w:hAnsi="Times New Roman" w:cs="Times New Roman"/>
          <w:b/>
          <w:sz w:val="24"/>
          <w:szCs w:val="28"/>
        </w:rPr>
        <w:t xml:space="preserve">Registration </w:t>
      </w:r>
      <w:r w:rsidR="001605DA" w:rsidRPr="001605DA">
        <w:rPr>
          <w:rFonts w:ascii="Times New Roman" w:hAnsi="Times New Roman" w:cs="Times New Roman"/>
          <w:b/>
          <w:sz w:val="24"/>
          <w:szCs w:val="28"/>
        </w:rPr>
        <w:t>8:0</w:t>
      </w:r>
      <w:r w:rsidR="00354B88" w:rsidRPr="001605DA">
        <w:rPr>
          <w:rFonts w:ascii="Times New Roman" w:hAnsi="Times New Roman" w:cs="Times New Roman"/>
          <w:b/>
          <w:sz w:val="24"/>
          <w:szCs w:val="28"/>
        </w:rPr>
        <w:t>0</w:t>
      </w:r>
      <w:r w:rsidR="00CF02E6" w:rsidRPr="001605DA">
        <w:rPr>
          <w:rFonts w:ascii="Times New Roman" w:hAnsi="Times New Roman" w:cs="Times New Roman"/>
          <w:b/>
          <w:sz w:val="24"/>
          <w:szCs w:val="28"/>
        </w:rPr>
        <w:t xml:space="preserve"> a.m.</w:t>
      </w:r>
      <w:proofErr w:type="gramEnd"/>
    </w:p>
    <w:p w:rsidR="00CF02E6" w:rsidRPr="001605DA" w:rsidRDefault="00354B88" w:rsidP="00061962">
      <w:pPr>
        <w:spacing w:after="0" w:line="240" w:lineRule="auto"/>
        <w:jc w:val="center"/>
        <w:rPr>
          <w:rFonts w:ascii="Times New Roman" w:hAnsi="Times New Roman" w:cs="Times New Roman"/>
          <w:b/>
          <w:sz w:val="24"/>
          <w:szCs w:val="28"/>
        </w:rPr>
      </w:pPr>
      <w:r w:rsidRPr="001605DA">
        <w:rPr>
          <w:rFonts w:ascii="Times New Roman" w:hAnsi="Times New Roman" w:cs="Times New Roman"/>
          <w:b/>
          <w:sz w:val="24"/>
          <w:szCs w:val="28"/>
        </w:rPr>
        <w:t xml:space="preserve">Course </w:t>
      </w:r>
      <w:r w:rsidR="001605DA" w:rsidRPr="001605DA">
        <w:rPr>
          <w:rFonts w:ascii="Times New Roman" w:hAnsi="Times New Roman" w:cs="Times New Roman"/>
          <w:b/>
          <w:sz w:val="24"/>
          <w:szCs w:val="28"/>
        </w:rPr>
        <w:t>8:30</w:t>
      </w:r>
      <w:r w:rsidR="00CF02E6" w:rsidRPr="001605DA">
        <w:rPr>
          <w:rFonts w:ascii="Times New Roman" w:hAnsi="Times New Roman" w:cs="Times New Roman"/>
          <w:b/>
          <w:sz w:val="24"/>
          <w:szCs w:val="28"/>
        </w:rPr>
        <w:t xml:space="preserve"> a.m. – </w:t>
      </w:r>
      <w:r w:rsidR="001605DA">
        <w:rPr>
          <w:rFonts w:ascii="Times New Roman" w:hAnsi="Times New Roman" w:cs="Times New Roman"/>
          <w:b/>
          <w:sz w:val="24"/>
          <w:szCs w:val="28"/>
        </w:rPr>
        <w:t>4:30</w:t>
      </w:r>
      <w:r w:rsidR="00CF02E6" w:rsidRPr="001605DA">
        <w:rPr>
          <w:rFonts w:ascii="Times New Roman" w:hAnsi="Times New Roman" w:cs="Times New Roman"/>
          <w:b/>
          <w:sz w:val="24"/>
          <w:szCs w:val="28"/>
        </w:rPr>
        <w:t xml:space="preserve"> p.m.</w:t>
      </w:r>
    </w:p>
    <w:p w:rsidR="00CF02E6" w:rsidRPr="001605DA" w:rsidRDefault="00354B88" w:rsidP="00061962">
      <w:pPr>
        <w:spacing w:after="0" w:line="240" w:lineRule="auto"/>
        <w:jc w:val="center"/>
        <w:rPr>
          <w:rFonts w:ascii="Times New Roman" w:hAnsi="Times New Roman" w:cs="Times New Roman"/>
          <w:b/>
          <w:sz w:val="24"/>
          <w:szCs w:val="28"/>
        </w:rPr>
      </w:pPr>
      <w:proofErr w:type="gramStart"/>
      <w:r w:rsidRPr="001605DA">
        <w:rPr>
          <w:rFonts w:ascii="Times New Roman" w:hAnsi="Times New Roman" w:cs="Times New Roman"/>
          <w:b/>
          <w:sz w:val="24"/>
          <w:szCs w:val="28"/>
        </w:rPr>
        <w:t>Business Lunch</w:t>
      </w:r>
      <w:r w:rsidR="00CF02E6" w:rsidRPr="001605DA">
        <w:rPr>
          <w:rFonts w:ascii="Times New Roman" w:hAnsi="Times New Roman" w:cs="Times New Roman"/>
          <w:b/>
          <w:sz w:val="24"/>
          <w:szCs w:val="28"/>
        </w:rPr>
        <w:t xml:space="preserve"> 12:00 – 1:</w:t>
      </w:r>
      <w:r w:rsidR="009E66C2" w:rsidRPr="001605DA">
        <w:rPr>
          <w:rFonts w:ascii="Times New Roman" w:hAnsi="Times New Roman" w:cs="Times New Roman"/>
          <w:b/>
          <w:sz w:val="24"/>
          <w:szCs w:val="28"/>
        </w:rPr>
        <w:t>30 p.m.</w:t>
      </w:r>
      <w:proofErr w:type="gramEnd"/>
    </w:p>
    <w:p w:rsidR="00061962" w:rsidRPr="000127E5" w:rsidRDefault="00061962" w:rsidP="00061962">
      <w:pPr>
        <w:spacing w:after="0" w:line="240" w:lineRule="auto"/>
        <w:jc w:val="center"/>
        <w:rPr>
          <w:rFonts w:ascii="Times New Roman" w:hAnsi="Times New Roman" w:cs="Times New Roman"/>
          <w:sz w:val="24"/>
          <w:szCs w:val="28"/>
        </w:rPr>
      </w:pPr>
    </w:p>
    <w:p w:rsidR="00CF02E6" w:rsidRPr="000127E5" w:rsidRDefault="00CF02E6" w:rsidP="00061962">
      <w:pPr>
        <w:spacing w:after="0" w:line="240" w:lineRule="auto"/>
        <w:jc w:val="center"/>
        <w:rPr>
          <w:rFonts w:ascii="Times New Roman" w:hAnsi="Times New Roman" w:cs="Times New Roman"/>
          <w:b/>
          <w:sz w:val="24"/>
          <w:szCs w:val="28"/>
        </w:rPr>
      </w:pPr>
      <w:r w:rsidRPr="000127E5">
        <w:rPr>
          <w:rFonts w:ascii="Times New Roman" w:hAnsi="Times New Roman" w:cs="Times New Roman"/>
          <w:b/>
          <w:sz w:val="24"/>
          <w:szCs w:val="28"/>
        </w:rPr>
        <w:t>6 CE Credits</w:t>
      </w:r>
    </w:p>
    <w:p w:rsidR="00061962" w:rsidRPr="001605DA" w:rsidRDefault="009E66C2" w:rsidP="00061962">
      <w:pPr>
        <w:pBdr>
          <w:bottom w:val="single" w:sz="12" w:space="12" w:color="auto"/>
        </w:pBdr>
        <w:tabs>
          <w:tab w:val="center" w:pos="4680"/>
          <w:tab w:val="right" w:pos="9360"/>
        </w:tabs>
        <w:spacing w:after="0" w:line="240" w:lineRule="auto"/>
        <w:rPr>
          <w:rFonts w:ascii="Times New Roman" w:hAnsi="Times New Roman" w:cs="Times New Roman"/>
          <w:b/>
          <w:sz w:val="20"/>
          <w:szCs w:val="28"/>
          <w:vertAlign w:val="superscript"/>
        </w:rPr>
      </w:pPr>
      <w:r w:rsidRPr="001605DA">
        <w:rPr>
          <w:rFonts w:ascii="Times New Roman" w:hAnsi="Times New Roman" w:cs="Times New Roman"/>
          <w:b/>
          <w:sz w:val="20"/>
          <w:szCs w:val="28"/>
        </w:rPr>
        <w:tab/>
      </w:r>
      <w:r w:rsidR="00354B88" w:rsidRPr="001605DA">
        <w:rPr>
          <w:rFonts w:ascii="Times New Roman" w:hAnsi="Times New Roman" w:cs="Times New Roman"/>
          <w:b/>
          <w:sz w:val="20"/>
          <w:szCs w:val="28"/>
        </w:rPr>
        <w:t xml:space="preserve">Please RSVP by </w:t>
      </w:r>
      <w:r w:rsidR="00057E68">
        <w:rPr>
          <w:rFonts w:ascii="Times New Roman" w:hAnsi="Times New Roman" w:cs="Times New Roman"/>
          <w:b/>
          <w:sz w:val="20"/>
          <w:szCs w:val="28"/>
        </w:rPr>
        <w:t>January</w:t>
      </w:r>
      <w:bookmarkStart w:id="0" w:name="_GoBack"/>
      <w:bookmarkEnd w:id="0"/>
      <w:r w:rsidR="00354B88" w:rsidRPr="001605DA">
        <w:rPr>
          <w:rFonts w:ascii="Times New Roman" w:hAnsi="Times New Roman" w:cs="Times New Roman"/>
          <w:b/>
          <w:sz w:val="20"/>
          <w:szCs w:val="28"/>
        </w:rPr>
        <w:t xml:space="preserve"> </w:t>
      </w:r>
      <w:r w:rsidR="000127E5" w:rsidRPr="001605DA">
        <w:rPr>
          <w:rFonts w:ascii="Times New Roman" w:hAnsi="Times New Roman" w:cs="Times New Roman"/>
          <w:b/>
          <w:sz w:val="20"/>
          <w:szCs w:val="28"/>
        </w:rPr>
        <w:t>16</w:t>
      </w:r>
      <w:r w:rsidRPr="001605DA">
        <w:rPr>
          <w:rFonts w:ascii="Times New Roman" w:hAnsi="Times New Roman" w:cs="Times New Roman"/>
          <w:b/>
          <w:sz w:val="20"/>
          <w:szCs w:val="28"/>
          <w:vertAlign w:val="superscript"/>
        </w:rPr>
        <w:t>th</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Registration:</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Number of Doctors:</w:t>
      </w:r>
      <w:r w:rsidRPr="001605DA">
        <w:rPr>
          <w:rFonts w:ascii="Times New Roman" w:hAnsi="Times New Roman" w:cs="Times New Roman"/>
          <w:szCs w:val="28"/>
        </w:rPr>
        <w:tab/>
        <w:t>_______</w:t>
      </w:r>
      <w:r w:rsidRPr="001605DA">
        <w:rPr>
          <w:rFonts w:ascii="Times New Roman" w:hAnsi="Times New Roman" w:cs="Times New Roman"/>
          <w:szCs w:val="28"/>
        </w:rPr>
        <w:tab/>
        <w:t>X $195.00 (GDA members)</w:t>
      </w:r>
    </w:p>
    <w:p w:rsidR="009E66C2" w:rsidRPr="001605DA" w:rsidRDefault="001C060C"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ab/>
        <w:t>_______</w:t>
      </w:r>
      <w:r w:rsidRPr="001605DA">
        <w:rPr>
          <w:rFonts w:ascii="Times New Roman" w:hAnsi="Times New Roman" w:cs="Times New Roman"/>
          <w:szCs w:val="28"/>
        </w:rPr>
        <w:tab/>
        <w:t>X $245.00 (N</w:t>
      </w:r>
      <w:r w:rsidR="009E66C2" w:rsidRPr="001605DA">
        <w:rPr>
          <w:rFonts w:ascii="Times New Roman" w:hAnsi="Times New Roman" w:cs="Times New Roman"/>
          <w:szCs w:val="28"/>
        </w:rPr>
        <w:t>on-GDA members)</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ab/>
        <w:t>_______</w:t>
      </w:r>
      <w:r w:rsidRPr="001605DA">
        <w:rPr>
          <w:rFonts w:ascii="Times New Roman" w:hAnsi="Times New Roman" w:cs="Times New Roman"/>
          <w:szCs w:val="28"/>
        </w:rPr>
        <w:tab/>
        <w:t>X $95.00 (GDA Life Members)</w:t>
      </w:r>
    </w:p>
    <w:p w:rsidR="00354B88" w:rsidRPr="001605DA" w:rsidRDefault="00354B88" w:rsidP="00061962">
      <w:pPr>
        <w:tabs>
          <w:tab w:val="left" w:pos="3705"/>
        </w:tabs>
        <w:spacing w:after="0"/>
        <w:rPr>
          <w:rFonts w:ascii="Times New Roman" w:hAnsi="Times New Roman" w:cs="Times New Roman"/>
          <w:szCs w:val="28"/>
        </w:rPr>
      </w:pPr>
      <w:r w:rsidRPr="001605DA">
        <w:rPr>
          <w:rFonts w:ascii="Times New Roman" w:hAnsi="Times New Roman" w:cs="Times New Roman"/>
          <w:szCs w:val="28"/>
        </w:rPr>
        <w:t>Number of Staff:</w:t>
      </w:r>
      <w:r w:rsidRPr="001605DA">
        <w:rPr>
          <w:rFonts w:ascii="Times New Roman" w:hAnsi="Times New Roman" w:cs="Times New Roman"/>
          <w:szCs w:val="28"/>
        </w:rPr>
        <w:tab/>
        <w:t xml:space="preserve">_______     </w:t>
      </w:r>
      <w:r w:rsidR="00582C6A" w:rsidRPr="001605DA">
        <w:rPr>
          <w:rFonts w:ascii="Times New Roman" w:hAnsi="Times New Roman" w:cs="Times New Roman"/>
          <w:szCs w:val="28"/>
        </w:rPr>
        <w:t>***</w:t>
      </w:r>
      <w:r w:rsidRPr="001605DA">
        <w:rPr>
          <w:rFonts w:ascii="Times New Roman" w:hAnsi="Times New Roman" w:cs="Times New Roman"/>
          <w:szCs w:val="28"/>
        </w:rPr>
        <w:t xml:space="preserve"> (Free</w:t>
      </w:r>
      <w:proofErr w:type="gramStart"/>
      <w:r w:rsidRPr="001605DA">
        <w:rPr>
          <w:rFonts w:ascii="Times New Roman" w:hAnsi="Times New Roman" w:cs="Times New Roman"/>
          <w:szCs w:val="28"/>
        </w:rPr>
        <w:t>)</w:t>
      </w:r>
      <w:r w:rsidR="00582C6A" w:rsidRPr="001605DA">
        <w:rPr>
          <w:rFonts w:ascii="Times New Roman" w:hAnsi="Times New Roman" w:cs="Times New Roman"/>
          <w:szCs w:val="28"/>
        </w:rPr>
        <w:t>*</w:t>
      </w:r>
      <w:proofErr w:type="gramEnd"/>
      <w:r w:rsidR="00582C6A" w:rsidRPr="001605DA">
        <w:rPr>
          <w:rFonts w:ascii="Times New Roman" w:hAnsi="Times New Roman" w:cs="Times New Roman"/>
          <w:szCs w:val="28"/>
        </w:rPr>
        <w:t>**</w:t>
      </w:r>
    </w:p>
    <w:p w:rsidR="009E66C2" w:rsidRPr="001605DA" w:rsidRDefault="009E66C2" w:rsidP="00061962">
      <w:pPr>
        <w:tabs>
          <w:tab w:val="left" w:pos="3705"/>
        </w:tabs>
        <w:spacing w:after="0"/>
        <w:rPr>
          <w:rFonts w:ascii="Times New Roman" w:hAnsi="Times New Roman" w:cs="Times New Roman"/>
          <w:szCs w:val="28"/>
        </w:rPr>
      </w:pPr>
      <w:r w:rsidRPr="001605DA">
        <w:rPr>
          <w:rFonts w:ascii="Times New Roman" w:hAnsi="Times New Roman" w:cs="Times New Roman"/>
          <w:b/>
          <w:szCs w:val="28"/>
          <w:u w:val="single"/>
        </w:rPr>
        <w:t>Make checks payable to</w:t>
      </w:r>
      <w:r w:rsidR="001C060C" w:rsidRPr="001605DA">
        <w:rPr>
          <w:rFonts w:ascii="Times New Roman" w:hAnsi="Times New Roman" w:cs="Times New Roman"/>
          <w:b/>
          <w:szCs w:val="28"/>
        </w:rPr>
        <w:t>:</w:t>
      </w:r>
      <w:r w:rsidRPr="001605DA">
        <w:rPr>
          <w:rFonts w:ascii="Times New Roman" w:hAnsi="Times New Roman" w:cs="Times New Roman"/>
          <w:szCs w:val="28"/>
        </w:rPr>
        <w:t xml:space="preserve"> the Southeastern District Dental Society c/o</w:t>
      </w:r>
    </w:p>
    <w:p w:rsidR="009E66C2" w:rsidRPr="001605DA" w:rsidRDefault="009E66C2" w:rsidP="00B87C27">
      <w:pPr>
        <w:tabs>
          <w:tab w:val="left" w:pos="3705"/>
        </w:tabs>
        <w:spacing w:after="0"/>
        <w:rPr>
          <w:rFonts w:ascii="Times New Roman" w:hAnsi="Times New Roman" w:cs="Times New Roman"/>
          <w:szCs w:val="28"/>
        </w:rPr>
      </w:pPr>
      <w:r w:rsidRPr="001605DA">
        <w:rPr>
          <w:rFonts w:ascii="Times New Roman" w:hAnsi="Times New Roman" w:cs="Times New Roman"/>
          <w:szCs w:val="28"/>
        </w:rPr>
        <w:t xml:space="preserve">Dr. </w:t>
      </w:r>
      <w:r w:rsidR="00B87C27" w:rsidRPr="001605DA">
        <w:rPr>
          <w:rFonts w:ascii="Times New Roman" w:hAnsi="Times New Roman" w:cs="Times New Roman"/>
          <w:szCs w:val="28"/>
        </w:rPr>
        <w:t xml:space="preserve">Justin </w:t>
      </w:r>
      <w:proofErr w:type="spellStart"/>
      <w:proofErr w:type="gramStart"/>
      <w:r w:rsidR="00B87C27" w:rsidRPr="001605DA">
        <w:rPr>
          <w:rFonts w:ascii="Times New Roman" w:hAnsi="Times New Roman" w:cs="Times New Roman"/>
          <w:szCs w:val="28"/>
        </w:rPr>
        <w:t>Damron</w:t>
      </w:r>
      <w:proofErr w:type="spellEnd"/>
      <w:r w:rsidR="001C060C" w:rsidRPr="001605DA">
        <w:rPr>
          <w:rFonts w:ascii="Times New Roman" w:hAnsi="Times New Roman" w:cs="Times New Roman"/>
          <w:szCs w:val="28"/>
        </w:rPr>
        <w:t xml:space="preserve">  </w:t>
      </w:r>
      <w:r w:rsidR="00B87C27" w:rsidRPr="001605DA">
        <w:rPr>
          <w:rFonts w:ascii="Times New Roman" w:hAnsi="Times New Roman" w:cs="Times New Roman"/>
          <w:color w:val="222222"/>
          <w:szCs w:val="28"/>
          <w:shd w:val="clear" w:color="auto" w:fill="FFFFFF"/>
        </w:rPr>
        <w:t>4815</w:t>
      </w:r>
      <w:proofErr w:type="gramEnd"/>
      <w:r w:rsidR="00B87C27" w:rsidRPr="001605DA">
        <w:rPr>
          <w:rFonts w:ascii="Times New Roman" w:hAnsi="Times New Roman" w:cs="Times New Roman"/>
          <w:color w:val="222222"/>
          <w:szCs w:val="28"/>
          <w:shd w:val="clear" w:color="auto" w:fill="FFFFFF"/>
        </w:rPr>
        <w:t xml:space="preserve"> Paulsen St, Savannah, GA 31405</w:t>
      </w:r>
    </w:p>
    <w:sectPr w:rsidR="009E66C2" w:rsidRPr="0016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26300B-1559-41D5-80AE-E7C312E5A948}"/>
    <w:docVar w:name="dgnword-eventsink" w:val="106912168"/>
  </w:docVars>
  <w:rsids>
    <w:rsidRoot w:val="000321AD"/>
    <w:rsid w:val="000127E5"/>
    <w:rsid w:val="00024EC7"/>
    <w:rsid w:val="000321AD"/>
    <w:rsid w:val="00057E68"/>
    <w:rsid w:val="00061962"/>
    <w:rsid w:val="0006327C"/>
    <w:rsid w:val="000B0E98"/>
    <w:rsid w:val="000B1127"/>
    <w:rsid w:val="000B4520"/>
    <w:rsid w:val="00155BAE"/>
    <w:rsid w:val="001605DA"/>
    <w:rsid w:val="00174A92"/>
    <w:rsid w:val="001A4C37"/>
    <w:rsid w:val="001C060C"/>
    <w:rsid w:val="001C1370"/>
    <w:rsid w:val="001F1409"/>
    <w:rsid w:val="002B09B8"/>
    <w:rsid w:val="00305730"/>
    <w:rsid w:val="0031617E"/>
    <w:rsid w:val="00332177"/>
    <w:rsid w:val="00340E47"/>
    <w:rsid w:val="00354B88"/>
    <w:rsid w:val="00375A48"/>
    <w:rsid w:val="00377A21"/>
    <w:rsid w:val="00385B3E"/>
    <w:rsid w:val="003A63BF"/>
    <w:rsid w:val="003B07AA"/>
    <w:rsid w:val="003B7430"/>
    <w:rsid w:val="003C51AD"/>
    <w:rsid w:val="003E0E39"/>
    <w:rsid w:val="0041765C"/>
    <w:rsid w:val="004C205B"/>
    <w:rsid w:val="00501467"/>
    <w:rsid w:val="00582C6A"/>
    <w:rsid w:val="005B4079"/>
    <w:rsid w:val="005D1C1B"/>
    <w:rsid w:val="005D1F55"/>
    <w:rsid w:val="006045AC"/>
    <w:rsid w:val="00607A24"/>
    <w:rsid w:val="00617790"/>
    <w:rsid w:val="00625FD4"/>
    <w:rsid w:val="00664556"/>
    <w:rsid w:val="00670639"/>
    <w:rsid w:val="006C0FAD"/>
    <w:rsid w:val="00716BA5"/>
    <w:rsid w:val="00736075"/>
    <w:rsid w:val="0076112F"/>
    <w:rsid w:val="00782BD7"/>
    <w:rsid w:val="007A1285"/>
    <w:rsid w:val="007B08B6"/>
    <w:rsid w:val="007F555F"/>
    <w:rsid w:val="00800E33"/>
    <w:rsid w:val="00805B61"/>
    <w:rsid w:val="008B78E7"/>
    <w:rsid w:val="008E4079"/>
    <w:rsid w:val="0091277F"/>
    <w:rsid w:val="009430B8"/>
    <w:rsid w:val="00950F54"/>
    <w:rsid w:val="0095355F"/>
    <w:rsid w:val="0098042A"/>
    <w:rsid w:val="00992188"/>
    <w:rsid w:val="009A3DC1"/>
    <w:rsid w:val="009E66C2"/>
    <w:rsid w:val="00AF2A61"/>
    <w:rsid w:val="00B01959"/>
    <w:rsid w:val="00B36D1A"/>
    <w:rsid w:val="00B6032C"/>
    <w:rsid w:val="00B75892"/>
    <w:rsid w:val="00B87C27"/>
    <w:rsid w:val="00BA4F89"/>
    <w:rsid w:val="00BB0373"/>
    <w:rsid w:val="00BB4368"/>
    <w:rsid w:val="00BD1938"/>
    <w:rsid w:val="00BD348B"/>
    <w:rsid w:val="00BF0978"/>
    <w:rsid w:val="00C954F5"/>
    <w:rsid w:val="00CA2991"/>
    <w:rsid w:val="00CA3645"/>
    <w:rsid w:val="00CF02E6"/>
    <w:rsid w:val="00D037C9"/>
    <w:rsid w:val="00D14D3E"/>
    <w:rsid w:val="00D30E1E"/>
    <w:rsid w:val="00D31CA4"/>
    <w:rsid w:val="00DF12E2"/>
    <w:rsid w:val="00E01F8F"/>
    <w:rsid w:val="00E211CD"/>
    <w:rsid w:val="00E9745F"/>
    <w:rsid w:val="00EB551D"/>
    <w:rsid w:val="00EC5C90"/>
    <w:rsid w:val="00ED359F"/>
    <w:rsid w:val="00EE5E0C"/>
    <w:rsid w:val="00EF3DBB"/>
    <w:rsid w:val="00F35903"/>
    <w:rsid w:val="00F87321"/>
    <w:rsid w:val="00FA782D"/>
    <w:rsid w:val="00FC2B52"/>
    <w:rsid w:val="00FD1111"/>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E5"/>
    <w:rPr>
      <w:color w:val="808080"/>
    </w:rPr>
  </w:style>
  <w:style w:type="paragraph" w:styleId="BalloonText">
    <w:name w:val="Balloon Text"/>
    <w:basedOn w:val="Normal"/>
    <w:link w:val="BalloonTextChar"/>
    <w:uiPriority w:val="99"/>
    <w:semiHidden/>
    <w:unhideWhenUsed/>
    <w:rsid w:val="0001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E5"/>
    <w:rPr>
      <w:rFonts w:ascii="Tahoma" w:hAnsi="Tahoma" w:cs="Tahoma"/>
      <w:sz w:val="16"/>
      <w:szCs w:val="16"/>
    </w:rPr>
  </w:style>
  <w:style w:type="paragraph" w:styleId="NoSpacing">
    <w:name w:val="No Spacing"/>
    <w:uiPriority w:val="1"/>
    <w:qFormat/>
    <w:rsid w:val="001605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E5"/>
    <w:rPr>
      <w:color w:val="808080"/>
    </w:rPr>
  </w:style>
  <w:style w:type="paragraph" w:styleId="BalloonText">
    <w:name w:val="Balloon Text"/>
    <w:basedOn w:val="Normal"/>
    <w:link w:val="BalloonTextChar"/>
    <w:uiPriority w:val="99"/>
    <w:semiHidden/>
    <w:unhideWhenUsed/>
    <w:rsid w:val="0001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E5"/>
    <w:rPr>
      <w:rFonts w:ascii="Tahoma" w:hAnsi="Tahoma" w:cs="Tahoma"/>
      <w:sz w:val="16"/>
      <w:szCs w:val="16"/>
    </w:rPr>
  </w:style>
  <w:style w:type="paragraph" w:styleId="NoSpacing">
    <w:name w:val="No Spacing"/>
    <w:uiPriority w:val="1"/>
    <w:qFormat/>
    <w:rsid w:val="00160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6993">
      <w:bodyDiv w:val="1"/>
      <w:marLeft w:val="0"/>
      <w:marRight w:val="0"/>
      <w:marTop w:val="0"/>
      <w:marBottom w:val="0"/>
      <w:divBdr>
        <w:top w:val="none" w:sz="0" w:space="0" w:color="auto"/>
        <w:left w:val="none" w:sz="0" w:space="0" w:color="auto"/>
        <w:bottom w:val="none" w:sz="0" w:space="0" w:color="auto"/>
        <w:right w:val="none" w:sz="0" w:space="0" w:color="auto"/>
      </w:divBdr>
    </w:div>
    <w:div w:id="1302149538">
      <w:bodyDiv w:val="1"/>
      <w:marLeft w:val="0"/>
      <w:marRight w:val="0"/>
      <w:marTop w:val="0"/>
      <w:marBottom w:val="0"/>
      <w:divBdr>
        <w:top w:val="none" w:sz="0" w:space="0" w:color="auto"/>
        <w:left w:val="none" w:sz="0" w:space="0" w:color="auto"/>
        <w:bottom w:val="none" w:sz="0" w:space="0" w:color="auto"/>
        <w:right w:val="none" w:sz="0" w:space="0" w:color="auto"/>
      </w:divBdr>
    </w:div>
    <w:div w:id="20465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894C-5D09-49B2-82C6-8DC41773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Donihue</dc:creator>
  <cp:lastModifiedBy>Steven Berwitz DMD</cp:lastModifiedBy>
  <cp:revision>3</cp:revision>
  <cp:lastPrinted>2013-07-30T15:36:00Z</cp:lastPrinted>
  <dcterms:created xsi:type="dcterms:W3CDTF">2016-12-13T18:04:00Z</dcterms:created>
  <dcterms:modified xsi:type="dcterms:W3CDTF">2016-12-13T20:44:00Z</dcterms:modified>
</cp:coreProperties>
</file>